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720B7" w14:textId="5B7B19DE" w:rsidR="00580316" w:rsidRPr="00553BBF" w:rsidRDefault="00580316" w:rsidP="00580316">
      <w:pPr>
        <w:pStyle w:val="Heading1"/>
        <w:jc w:val="center"/>
        <w:rPr>
          <w:rFonts w:ascii="StobiSerif Regular" w:hAnsi="StobiSerif Regular"/>
          <w:smallCaps/>
          <w:sz w:val="28"/>
          <w:szCs w:val="28"/>
        </w:rPr>
      </w:pPr>
      <w:bookmarkStart w:id="0" w:name="_Toc31781633"/>
      <w:bookmarkStart w:id="1" w:name="_Toc31781864"/>
      <w:r w:rsidRPr="00553BBF">
        <w:rPr>
          <w:rFonts w:ascii="StobiSerif Regular" w:hAnsi="StobiSerif Regular"/>
          <w:smallCaps/>
          <w:sz w:val="28"/>
          <w:szCs w:val="28"/>
        </w:rPr>
        <w:t>Request for Expressions of Interest</w:t>
      </w:r>
    </w:p>
    <w:p w14:paraId="122EDE01" w14:textId="77777777" w:rsidR="00CD5B99" w:rsidRPr="00553BBF" w:rsidRDefault="00CD5B99" w:rsidP="00A357CD">
      <w:pPr>
        <w:pStyle w:val="Heading1"/>
        <w:ind w:right="12"/>
        <w:jc w:val="center"/>
        <w:rPr>
          <w:rFonts w:ascii="StobiSerif Regular" w:hAnsi="StobiSerif Regular"/>
          <w:sz w:val="20"/>
        </w:rPr>
      </w:pPr>
      <w:r w:rsidRPr="00553BBF">
        <w:rPr>
          <w:rFonts w:ascii="StobiSerif Regular" w:hAnsi="StobiSerif Regular"/>
          <w:sz w:val="20"/>
        </w:rPr>
        <w:t>Consult</w:t>
      </w:r>
      <w:r w:rsidR="00580316" w:rsidRPr="00553BBF">
        <w:rPr>
          <w:rFonts w:ascii="StobiSerif Regular" w:hAnsi="StobiSerif Regular"/>
          <w:sz w:val="20"/>
        </w:rPr>
        <w:t>ing</w:t>
      </w:r>
      <w:r w:rsidRPr="00553BBF">
        <w:rPr>
          <w:rFonts w:ascii="StobiSerif Regular" w:hAnsi="StobiSerif Regular"/>
          <w:sz w:val="20"/>
        </w:rPr>
        <w:t xml:space="preserve"> Services</w:t>
      </w:r>
      <w:bookmarkEnd w:id="0"/>
      <w:bookmarkEnd w:id="1"/>
      <w:r w:rsidR="0012520E" w:rsidRPr="00553BBF">
        <w:rPr>
          <w:rFonts w:ascii="StobiSerif Regular" w:hAnsi="StobiSerif Regular"/>
          <w:sz w:val="20"/>
        </w:rPr>
        <w:t xml:space="preserve"> – Firms Selection</w:t>
      </w:r>
    </w:p>
    <w:p w14:paraId="2B0797D1" w14:textId="77777777" w:rsidR="00A357CD" w:rsidRPr="00553BBF" w:rsidRDefault="00A357CD" w:rsidP="00A357CD">
      <w:pPr>
        <w:rPr>
          <w:rFonts w:ascii="StobiSerif Regular" w:hAnsi="StobiSerif Regular"/>
          <w:lang w:eastAsia="en-US"/>
        </w:rPr>
      </w:pPr>
    </w:p>
    <w:p w14:paraId="5D580364" w14:textId="77777777" w:rsidR="00B334F5" w:rsidRPr="00553BBF" w:rsidRDefault="0042001E" w:rsidP="00675747">
      <w:pPr>
        <w:jc w:val="both"/>
        <w:rPr>
          <w:rFonts w:ascii="StobiSerif Regular" w:hAnsi="StobiSerif Regular" w:cs="Calibri"/>
          <w:b/>
        </w:rPr>
      </w:pPr>
      <w:r w:rsidRPr="00553BBF">
        <w:rPr>
          <w:rFonts w:ascii="StobiSerif Regular" w:hAnsi="StobiSerif Regular" w:cs="Calibri"/>
          <w:b/>
        </w:rPr>
        <w:t>Implementing</w:t>
      </w:r>
      <w:r w:rsidR="00B334F5" w:rsidRPr="00553BBF">
        <w:rPr>
          <w:rFonts w:ascii="StobiSerif Regular" w:hAnsi="StobiSerif Regular" w:cs="Calibri"/>
          <w:b/>
        </w:rPr>
        <w:t xml:space="preserve"> Agency: </w:t>
      </w:r>
      <w:r w:rsidR="005B3C5F" w:rsidRPr="00553BBF">
        <w:rPr>
          <w:rFonts w:ascii="StobiSerif Regular" w:hAnsi="StobiSerif Regular" w:cs="Calibri"/>
          <w:b/>
          <w:color w:val="000000"/>
        </w:rPr>
        <w:t>Ministry of Transport and Communication</w:t>
      </w:r>
      <w:r w:rsidR="00764E63" w:rsidRPr="00553BBF">
        <w:rPr>
          <w:rFonts w:ascii="StobiSerif Regular" w:hAnsi="StobiSerif Regular" w:cs="Calibri"/>
          <w:b/>
          <w:color w:val="000000"/>
        </w:rPr>
        <w:t>s</w:t>
      </w:r>
    </w:p>
    <w:p w14:paraId="148704B3" w14:textId="77777777" w:rsidR="00580316" w:rsidRPr="00553BBF" w:rsidRDefault="00580316" w:rsidP="00675747">
      <w:pPr>
        <w:jc w:val="both"/>
        <w:rPr>
          <w:rFonts w:ascii="StobiSerif Regular" w:hAnsi="StobiSerif Regular" w:cs="Calibri"/>
          <w:b/>
          <w:color w:val="000000"/>
        </w:rPr>
      </w:pPr>
      <w:r w:rsidRPr="00553BBF">
        <w:rPr>
          <w:rFonts w:ascii="StobiSerif Regular" w:hAnsi="StobiSerif Regular" w:cs="Calibri"/>
          <w:b/>
          <w:color w:val="000000"/>
        </w:rPr>
        <w:t xml:space="preserve">Country: </w:t>
      </w:r>
      <w:r w:rsidR="005B3C5F" w:rsidRPr="00553BBF">
        <w:rPr>
          <w:rFonts w:ascii="StobiSerif Regular" w:hAnsi="StobiSerif Regular" w:cs="Calibri"/>
          <w:b/>
          <w:color w:val="000000"/>
        </w:rPr>
        <w:t>Republic of North Macedonia</w:t>
      </w:r>
    </w:p>
    <w:p w14:paraId="1ACBF3B0" w14:textId="10271DF9" w:rsidR="002E31AA" w:rsidRPr="00553BBF" w:rsidRDefault="002E31AA" w:rsidP="00675747">
      <w:pPr>
        <w:jc w:val="both"/>
        <w:rPr>
          <w:rFonts w:ascii="StobiSerif Regular" w:hAnsi="StobiSerif Regular" w:cs="Calibri"/>
          <w:b/>
          <w:iCs/>
          <w:color w:val="000000"/>
        </w:rPr>
      </w:pPr>
      <w:r w:rsidRPr="00553BBF">
        <w:rPr>
          <w:rFonts w:ascii="StobiSerif Regular" w:hAnsi="StobiSerif Regular" w:cs="Calibri"/>
          <w:b/>
          <w:color w:val="000000"/>
        </w:rPr>
        <w:t>Project:</w:t>
      </w:r>
      <w:r w:rsidRPr="00553BBF">
        <w:rPr>
          <w:rFonts w:ascii="StobiSerif Regular" w:hAnsi="StobiSerif Regular" w:cs="Calibri"/>
          <w:b/>
          <w:bCs/>
          <w:iCs/>
          <w:color w:val="000000"/>
        </w:rPr>
        <w:t xml:space="preserve"> </w:t>
      </w:r>
      <w:r w:rsidR="007C0793" w:rsidRPr="00553BBF">
        <w:rPr>
          <w:rFonts w:ascii="StobiSerif Regular" w:hAnsi="StobiSerif Regular" w:cs="Calibri"/>
          <w:b/>
        </w:rPr>
        <w:t>Local Roads Connectivity Project</w:t>
      </w:r>
    </w:p>
    <w:p w14:paraId="1D50644E" w14:textId="4EF26F95" w:rsidR="003B197C" w:rsidRPr="00553BBF" w:rsidRDefault="003B197C" w:rsidP="00675747">
      <w:pPr>
        <w:jc w:val="both"/>
        <w:rPr>
          <w:rFonts w:ascii="StobiSerif Regular" w:hAnsi="StobiSerif Regular" w:cs="Calibri"/>
          <w:b/>
        </w:rPr>
      </w:pPr>
      <w:r w:rsidRPr="00553BBF">
        <w:rPr>
          <w:rFonts w:ascii="StobiSerif Regular" w:hAnsi="StobiSerif Regular" w:cs="Calibri"/>
          <w:b/>
        </w:rPr>
        <w:t xml:space="preserve">Loan No.: </w:t>
      </w:r>
      <w:r w:rsidR="007C0793" w:rsidRPr="00553BBF">
        <w:rPr>
          <w:rFonts w:ascii="StobiSerif Regular" w:hAnsi="StobiSerif Regular" w:cs="Calibri"/>
          <w:b/>
        </w:rPr>
        <w:t>9034</w:t>
      </w:r>
      <w:r w:rsidRPr="00553BBF">
        <w:rPr>
          <w:rFonts w:ascii="StobiSerif Regular" w:hAnsi="StobiSerif Regular" w:cs="Calibri"/>
          <w:b/>
          <w:color w:val="000000"/>
        </w:rPr>
        <w:t>-MK</w:t>
      </w:r>
      <w:r w:rsidRPr="00553BBF">
        <w:rPr>
          <w:rFonts w:ascii="StobiSerif Regular" w:hAnsi="StobiSerif Regular" w:cs="Calibri"/>
          <w:b/>
        </w:rPr>
        <w:t xml:space="preserve"> </w:t>
      </w:r>
    </w:p>
    <w:p w14:paraId="264E7FE1" w14:textId="40F5EFF6" w:rsidR="007C0793" w:rsidRPr="00553BBF" w:rsidRDefault="00D17F49" w:rsidP="007C0793">
      <w:pPr>
        <w:ind w:left="2160" w:hanging="2160"/>
        <w:jc w:val="both"/>
        <w:rPr>
          <w:rFonts w:ascii="StobiSerif Regular" w:hAnsi="StobiSerif Regular"/>
          <w:b/>
        </w:rPr>
      </w:pPr>
      <w:r w:rsidRPr="00553BBF">
        <w:rPr>
          <w:rFonts w:ascii="StobiSerif Regular" w:hAnsi="StobiSerif Regular"/>
          <w:b/>
        </w:rPr>
        <w:t xml:space="preserve">Assignment Title: </w:t>
      </w:r>
      <w:r w:rsidR="0062287A" w:rsidRPr="00553BBF">
        <w:rPr>
          <w:rFonts w:ascii="StobiSerif Regular" w:hAnsi="StobiSerif Regular"/>
          <w:b/>
        </w:rPr>
        <w:tab/>
      </w:r>
      <w:r w:rsidR="00F074C2" w:rsidRPr="00553BBF">
        <w:rPr>
          <w:rFonts w:ascii="StobiSerif Regular" w:hAnsi="StobiSerif Regular"/>
          <w:b/>
        </w:rPr>
        <w:t>Technical assistance for Road Safety Audit of local road infrastructure projects, preparation of guidelines and providing training to the municipal staff and improving children`s traffic safety</w:t>
      </w:r>
    </w:p>
    <w:p w14:paraId="60192A6F" w14:textId="05474EA4" w:rsidR="009C7DD4" w:rsidRPr="00553BBF" w:rsidRDefault="002E31AA" w:rsidP="007C0793">
      <w:pPr>
        <w:ind w:left="2160" w:hanging="2160"/>
        <w:jc w:val="both"/>
        <w:rPr>
          <w:rFonts w:ascii="StobiSerif Regular" w:hAnsi="StobiSerif Regular"/>
          <w:b/>
          <w:color w:val="000000"/>
        </w:rPr>
      </w:pPr>
      <w:r w:rsidRPr="00553BBF">
        <w:rPr>
          <w:rFonts w:ascii="StobiSerif Regular" w:hAnsi="StobiSerif Regular"/>
          <w:b/>
        </w:rPr>
        <w:t>R</w:t>
      </w:r>
      <w:r w:rsidR="00580316" w:rsidRPr="00553BBF">
        <w:rPr>
          <w:rFonts w:ascii="StobiSerif Regular" w:hAnsi="StobiSerif Regular"/>
          <w:b/>
        </w:rPr>
        <w:t>eference</w:t>
      </w:r>
      <w:r w:rsidRPr="00553BBF">
        <w:rPr>
          <w:rFonts w:ascii="StobiSerif Regular" w:hAnsi="StobiSerif Regular"/>
          <w:b/>
        </w:rPr>
        <w:t xml:space="preserve"> No</w:t>
      </w:r>
      <w:r w:rsidR="00806F17" w:rsidRPr="00553BBF">
        <w:rPr>
          <w:rFonts w:ascii="StobiSerif Regular" w:hAnsi="StobiSerif Regular"/>
          <w:b/>
        </w:rPr>
        <w:t>.</w:t>
      </w:r>
      <w:r w:rsidRPr="00553BBF">
        <w:rPr>
          <w:rFonts w:ascii="StobiSerif Regular" w:hAnsi="StobiSerif Regular"/>
          <w:b/>
        </w:rPr>
        <w:t xml:space="preserve">: </w:t>
      </w:r>
      <w:r w:rsidR="0062287A" w:rsidRPr="00553BBF">
        <w:rPr>
          <w:rFonts w:ascii="StobiSerif Regular" w:hAnsi="StobiSerif Regular"/>
          <w:b/>
        </w:rPr>
        <w:tab/>
      </w:r>
      <w:r w:rsidR="00F074C2" w:rsidRPr="00553BBF">
        <w:rPr>
          <w:rFonts w:ascii="StobiSerif Regular" w:hAnsi="StobiSerif Regular"/>
          <w:b/>
          <w:color w:val="000000"/>
        </w:rPr>
        <w:t>LRCP-9034-MK–RFP-CS-CQS-A.1.1.2</w:t>
      </w:r>
    </w:p>
    <w:p w14:paraId="407DD1F2" w14:textId="64A40B54" w:rsidR="004F337A" w:rsidRPr="00553BBF" w:rsidRDefault="002E31AA" w:rsidP="00675747">
      <w:pPr>
        <w:rPr>
          <w:rFonts w:ascii="StobiSerif Regular" w:hAnsi="StobiSerif Regular"/>
        </w:rPr>
      </w:pPr>
      <w:r w:rsidRPr="00553BBF">
        <w:rPr>
          <w:rFonts w:ascii="StobiSerif Regular" w:hAnsi="StobiSerif Regular"/>
          <w:b/>
        </w:rPr>
        <w:t xml:space="preserve">Issued on: </w:t>
      </w:r>
      <w:r w:rsidR="00DA2C1D" w:rsidRPr="00553BBF">
        <w:rPr>
          <w:rFonts w:ascii="StobiSerif Regular" w:hAnsi="StobiSerif Regular"/>
          <w:b/>
        </w:rPr>
        <w:t>August 3</w:t>
      </w:r>
      <w:r w:rsidR="00553BBF" w:rsidRPr="00553BBF">
        <w:rPr>
          <w:rFonts w:ascii="StobiSerif Regular" w:hAnsi="StobiSerif Regular"/>
          <w:b/>
        </w:rPr>
        <w:t>1</w:t>
      </w:r>
      <w:r w:rsidR="003473B3" w:rsidRPr="00553BBF">
        <w:rPr>
          <w:rFonts w:ascii="StobiSerif Regular" w:hAnsi="StobiSerif Regular"/>
          <w:b/>
        </w:rPr>
        <w:t>,</w:t>
      </w:r>
      <w:r w:rsidR="00806F17" w:rsidRPr="00553BBF">
        <w:rPr>
          <w:rFonts w:ascii="StobiSerif Regular" w:hAnsi="StobiSerif Regular"/>
          <w:b/>
        </w:rPr>
        <w:t xml:space="preserve"> </w:t>
      </w:r>
      <w:r w:rsidR="000F2106" w:rsidRPr="00553BBF">
        <w:rPr>
          <w:rFonts w:ascii="StobiSerif Regular" w:hAnsi="StobiSerif Regular"/>
          <w:b/>
        </w:rPr>
        <w:t>202</w:t>
      </w:r>
      <w:r w:rsidR="0062287A" w:rsidRPr="00553BBF">
        <w:rPr>
          <w:rFonts w:ascii="StobiSerif Regular" w:hAnsi="StobiSerif Regular"/>
          <w:b/>
        </w:rPr>
        <w:t>1</w:t>
      </w:r>
    </w:p>
    <w:p w14:paraId="35EC00CA" w14:textId="77777777" w:rsidR="00675747" w:rsidRPr="00553BBF" w:rsidRDefault="00675747" w:rsidP="00675747">
      <w:pPr>
        <w:jc w:val="both"/>
        <w:rPr>
          <w:rFonts w:ascii="StobiSerif Regular" w:hAnsi="StobiSerif Regular"/>
        </w:rPr>
      </w:pPr>
    </w:p>
    <w:p w14:paraId="39E710FC" w14:textId="75A577C9" w:rsidR="000F2106" w:rsidRPr="00553BBF" w:rsidRDefault="000F2106" w:rsidP="00806F17">
      <w:pPr>
        <w:spacing w:after="120"/>
        <w:jc w:val="both"/>
        <w:rPr>
          <w:rFonts w:ascii="StobiSerif Regular" w:hAnsi="StobiSerif Regular"/>
        </w:rPr>
      </w:pPr>
      <w:r w:rsidRPr="00553BBF">
        <w:rPr>
          <w:rFonts w:ascii="StobiSerif Regular" w:hAnsi="StobiSerif Regular"/>
        </w:rPr>
        <w:t xml:space="preserve">Republic of North Macedonia </w:t>
      </w:r>
      <w:r w:rsidRPr="00553BBF">
        <w:rPr>
          <w:rFonts w:ascii="StobiSerif Regular" w:hAnsi="StobiSerif Regular"/>
          <w:color w:val="000000"/>
        </w:rPr>
        <w:t xml:space="preserve">has received </w:t>
      </w:r>
      <w:r w:rsidRPr="00553BBF">
        <w:rPr>
          <w:rFonts w:ascii="StobiSerif Regular" w:hAnsi="StobiSerif Regular"/>
        </w:rPr>
        <w:t xml:space="preserve">financing from </w:t>
      </w:r>
      <w:r w:rsidR="0019747E" w:rsidRPr="00553BBF">
        <w:rPr>
          <w:rFonts w:ascii="StobiSerif Regular" w:hAnsi="StobiSerif Regular"/>
        </w:rPr>
        <w:t xml:space="preserve">the </w:t>
      </w:r>
      <w:r w:rsidRPr="00553BBF">
        <w:rPr>
          <w:rFonts w:ascii="StobiSerif Regular" w:hAnsi="StobiSerif Regular"/>
        </w:rPr>
        <w:t>International Bank for Reconstruction and Development</w:t>
      </w:r>
      <w:r w:rsidR="000362CE" w:rsidRPr="00553BBF">
        <w:rPr>
          <w:rFonts w:ascii="StobiSerif Regular" w:hAnsi="StobiSerif Regular"/>
        </w:rPr>
        <w:t xml:space="preserve"> – World Bank </w:t>
      </w:r>
      <w:r w:rsidRPr="00553BBF">
        <w:rPr>
          <w:rFonts w:ascii="StobiSerif Regular" w:hAnsi="StobiSerif Regular"/>
        </w:rPr>
        <w:t>in the form of a loan toward</w:t>
      </w:r>
      <w:r w:rsidR="0019747E" w:rsidRPr="00553BBF">
        <w:rPr>
          <w:rFonts w:ascii="StobiSerif Regular" w:hAnsi="StobiSerif Regular"/>
        </w:rPr>
        <w:t>s</w:t>
      </w:r>
      <w:r w:rsidRPr="00553BBF">
        <w:rPr>
          <w:rFonts w:ascii="StobiSerif Regular" w:hAnsi="StobiSerif Regular"/>
        </w:rPr>
        <w:t xml:space="preserve"> the cost</w:t>
      </w:r>
      <w:r w:rsidR="0019747E" w:rsidRPr="00553BBF">
        <w:rPr>
          <w:rFonts w:ascii="StobiSerif Regular" w:hAnsi="StobiSerif Regular"/>
        </w:rPr>
        <w:t>s</w:t>
      </w:r>
      <w:r w:rsidRPr="00553BBF">
        <w:rPr>
          <w:rFonts w:ascii="StobiSerif Regular" w:hAnsi="StobiSerif Regular"/>
        </w:rPr>
        <w:t xml:space="preserve"> of the </w:t>
      </w:r>
      <w:r w:rsidR="007E7655" w:rsidRPr="00553BBF">
        <w:rPr>
          <w:rFonts w:ascii="StobiSerif Regular" w:hAnsi="StobiSerif Regular"/>
        </w:rPr>
        <w:t xml:space="preserve">Local Roads Connectivity Project </w:t>
      </w:r>
      <w:r w:rsidRPr="00553BBF">
        <w:rPr>
          <w:rFonts w:ascii="StobiSerif Regular" w:hAnsi="StobiSerif Regular"/>
        </w:rPr>
        <w:t>and intends to apply part of the proceeds for consulting services</w:t>
      </w:r>
      <w:r w:rsidR="00723518" w:rsidRPr="00553BBF">
        <w:rPr>
          <w:rFonts w:ascii="StobiSerif Regular" w:hAnsi="StobiSerif Regular"/>
        </w:rPr>
        <w:t>.</w:t>
      </w:r>
    </w:p>
    <w:p w14:paraId="48547A52" w14:textId="1153B72E" w:rsidR="00F074C2" w:rsidRPr="00553BBF" w:rsidRDefault="004F337A" w:rsidP="00F074C2">
      <w:pPr>
        <w:jc w:val="both"/>
        <w:rPr>
          <w:rFonts w:ascii="StobiSerif Regular" w:hAnsi="StobiSerif Regular" w:cs="Arial"/>
        </w:rPr>
      </w:pPr>
      <w:r w:rsidRPr="00553BBF">
        <w:rPr>
          <w:rFonts w:ascii="StobiSerif Regular" w:hAnsi="StobiSerif Regular"/>
        </w:rPr>
        <w:t xml:space="preserve">The consulting services (“the Services”) </w:t>
      </w:r>
      <w:r w:rsidR="007E7655" w:rsidRPr="00553BBF">
        <w:rPr>
          <w:rFonts w:ascii="StobiSerif Regular" w:hAnsi="StobiSerif Regular" w:cs="Arial"/>
        </w:rPr>
        <w:t xml:space="preserve">objective is to support the Government of North Macedonia and Ministry of Transport and Communications in conducting </w:t>
      </w:r>
      <w:r w:rsidR="00A214EA" w:rsidRPr="00553BBF">
        <w:rPr>
          <w:rFonts w:ascii="StobiSerif Regular" w:hAnsi="StobiSerif Regular" w:cs="Arial"/>
        </w:rPr>
        <w:t>technical</w:t>
      </w:r>
      <w:r w:rsidR="00F074C2" w:rsidRPr="00553BBF">
        <w:rPr>
          <w:rFonts w:ascii="StobiSerif Regular" w:hAnsi="StobiSerif Regular" w:cs="Arial"/>
        </w:rPr>
        <w:t xml:space="preserve"> assistance for Road Safety Audit of local road infrastructure projects, preparation of guidelines and providing training to the municipal staff and improving children`s traffic safety</w:t>
      </w:r>
      <w:r w:rsidR="007E7655" w:rsidRPr="00553BBF">
        <w:rPr>
          <w:rFonts w:ascii="StobiSerif Regular" w:hAnsi="StobiSerif Regular" w:cs="Arial"/>
        </w:rPr>
        <w:t xml:space="preserve">. </w:t>
      </w:r>
    </w:p>
    <w:p w14:paraId="296DBF3D" w14:textId="77777777" w:rsidR="00E330BA" w:rsidRPr="00553BBF" w:rsidRDefault="00E330BA" w:rsidP="00F074C2">
      <w:pPr>
        <w:jc w:val="both"/>
        <w:rPr>
          <w:rFonts w:ascii="StobiSerif Regular" w:hAnsi="StobiSerif Regular" w:cs="Arial"/>
        </w:rPr>
      </w:pPr>
    </w:p>
    <w:p w14:paraId="7039A84B" w14:textId="0FD6404F" w:rsidR="007E7655" w:rsidRPr="00553BBF" w:rsidRDefault="00F074C2" w:rsidP="00F074C2">
      <w:pPr>
        <w:jc w:val="both"/>
        <w:rPr>
          <w:rFonts w:ascii="StobiSerif Regular" w:hAnsi="StobiSerif Regular" w:cs="Arial"/>
        </w:rPr>
      </w:pPr>
      <w:r w:rsidRPr="00553BBF">
        <w:rPr>
          <w:rFonts w:ascii="StobiSerif Regular" w:hAnsi="StobiSerif Regular" w:cs="Arial"/>
        </w:rPr>
        <w:t>Road Safety Audit (RSA) is recognized as one of the most efficient and cost-effective engineering tools that can minimize the risk and severity of road traffic accidents that may be affected by road infrastructure projects. RSA is a part of Road Infrastructure Safety Management EC Directive 96/2008 (Amended on November 26, 2019 through EC Directive 2019/1936) and it means an independent, detailed, systematic and technical safety check of the design characteristics of a road infrastructure project and it covers all stages from planning to early operation</w:t>
      </w:r>
      <w:r w:rsidR="007E7655" w:rsidRPr="00553BBF">
        <w:rPr>
          <w:rFonts w:ascii="StobiSerif Regular" w:hAnsi="StobiSerif Regular" w:cs="Arial"/>
        </w:rPr>
        <w:t xml:space="preserve">.  </w:t>
      </w:r>
    </w:p>
    <w:p w14:paraId="68CEC392" w14:textId="77777777" w:rsidR="00F074C2" w:rsidRPr="00553BBF" w:rsidRDefault="00F074C2" w:rsidP="00F074C2">
      <w:pPr>
        <w:jc w:val="both"/>
        <w:rPr>
          <w:rFonts w:ascii="StobiSerif Regular" w:hAnsi="StobiSerif Regular"/>
        </w:rPr>
      </w:pPr>
    </w:p>
    <w:p w14:paraId="14FEA0CD" w14:textId="5595A459" w:rsidR="00F074C2" w:rsidRPr="00553BBF" w:rsidRDefault="00F074C2" w:rsidP="00F074C2">
      <w:pPr>
        <w:jc w:val="both"/>
        <w:rPr>
          <w:rFonts w:ascii="StobiSerif Regular" w:hAnsi="StobiSerif Regular"/>
        </w:rPr>
      </w:pPr>
      <w:r w:rsidRPr="00553BBF">
        <w:rPr>
          <w:rFonts w:ascii="StobiSerif Regular" w:hAnsi="StobiSerif Regular"/>
        </w:rPr>
        <w:t>The objective of the assignment are as follows:</w:t>
      </w:r>
    </w:p>
    <w:p w14:paraId="076B8D13" w14:textId="56852508" w:rsidR="00F074C2" w:rsidRPr="00553BBF" w:rsidRDefault="00F074C2" w:rsidP="00F074C2">
      <w:pPr>
        <w:jc w:val="both"/>
        <w:rPr>
          <w:rFonts w:ascii="StobiSerif Regular" w:hAnsi="StobiSerif Regular"/>
        </w:rPr>
      </w:pPr>
      <w:r w:rsidRPr="00553BBF">
        <w:rPr>
          <w:rFonts w:ascii="StobiSerif Regular" w:hAnsi="StobiSerif Regular"/>
        </w:rPr>
        <w:t>- Safety check and examination of the design characteristics of a local road infrastructure projects in order to identify and define, as precisely as possible, the elements of the road infrastructure design project or the elements of the newly reconstructed or rehabilitated road that may adversely affect road traffic safety;</w:t>
      </w:r>
    </w:p>
    <w:p w14:paraId="440FD902" w14:textId="648D9C32" w:rsidR="00F074C2" w:rsidRPr="00553BBF" w:rsidRDefault="00F074C2" w:rsidP="00F074C2">
      <w:pPr>
        <w:jc w:val="both"/>
        <w:rPr>
          <w:rFonts w:ascii="StobiSerif Regular" w:hAnsi="StobiSerif Regular"/>
        </w:rPr>
      </w:pPr>
      <w:r w:rsidRPr="00553BBF">
        <w:rPr>
          <w:rFonts w:ascii="StobiSerif Regular" w:hAnsi="StobiSerif Regular"/>
        </w:rPr>
        <w:t>- Securing of best international road safety practice in designing of local roads and implementation of local roads improvements;</w:t>
      </w:r>
    </w:p>
    <w:p w14:paraId="2F050A07" w14:textId="09669058" w:rsidR="00F074C2" w:rsidRPr="00553BBF" w:rsidRDefault="00F074C2" w:rsidP="00F074C2">
      <w:pPr>
        <w:jc w:val="both"/>
        <w:rPr>
          <w:rFonts w:ascii="StobiSerif Regular" w:hAnsi="StobiSerif Regular"/>
        </w:rPr>
      </w:pPr>
      <w:r w:rsidRPr="00553BBF">
        <w:rPr>
          <w:rFonts w:ascii="StobiSerif Regular" w:hAnsi="StobiSerif Regular"/>
        </w:rPr>
        <w:t xml:space="preserve">- Capacity building to municipalities for Local Road Infrastructure Safety Management (LRISM); </w:t>
      </w:r>
    </w:p>
    <w:p w14:paraId="7D6CD942" w14:textId="1D8A16B3" w:rsidR="0062287A" w:rsidRPr="00553BBF" w:rsidRDefault="00F074C2" w:rsidP="00F074C2">
      <w:pPr>
        <w:jc w:val="both"/>
        <w:rPr>
          <w:rFonts w:ascii="StobiSerif Regular" w:hAnsi="StobiSerif Regular"/>
        </w:rPr>
      </w:pPr>
      <w:r w:rsidRPr="00553BBF">
        <w:rPr>
          <w:rFonts w:ascii="StobiSerif Regular" w:hAnsi="StobiSerif Regular"/>
        </w:rPr>
        <w:t>- Improvements of road safety near primary schools.</w:t>
      </w:r>
    </w:p>
    <w:p w14:paraId="74C7BB48" w14:textId="77777777" w:rsidR="00F074C2" w:rsidRPr="00553BBF" w:rsidRDefault="00F074C2" w:rsidP="0062287A">
      <w:pPr>
        <w:jc w:val="both"/>
        <w:rPr>
          <w:rFonts w:ascii="StobiSerif Regular" w:hAnsi="StobiSerif Regular"/>
        </w:rPr>
      </w:pPr>
    </w:p>
    <w:p w14:paraId="53D7C312" w14:textId="77777777" w:rsidR="003B197C" w:rsidRPr="00553BBF" w:rsidRDefault="003B197C" w:rsidP="003B197C">
      <w:pPr>
        <w:spacing w:after="120"/>
        <w:jc w:val="both"/>
        <w:rPr>
          <w:rFonts w:ascii="StobiSerif Regular" w:hAnsi="StobiSerif Regular" w:cs="Arial"/>
        </w:rPr>
      </w:pPr>
      <w:r w:rsidRPr="00553BBF">
        <w:rPr>
          <w:rFonts w:ascii="StobiSerif Regular" w:hAnsi="StobiSerif Regular" w:cs="Arial"/>
        </w:rPr>
        <w:t xml:space="preserve">The services will include the following tasks: </w:t>
      </w:r>
    </w:p>
    <w:p w14:paraId="6A66EFA6" w14:textId="48D698F3" w:rsidR="00F074C2" w:rsidRPr="00553BBF" w:rsidRDefault="00E330BA" w:rsidP="00F074C2">
      <w:pPr>
        <w:spacing w:after="120"/>
        <w:jc w:val="both"/>
        <w:rPr>
          <w:rFonts w:ascii="StobiSerif Regular" w:hAnsi="StobiSerif Regular"/>
        </w:rPr>
      </w:pPr>
      <w:r w:rsidRPr="00553BBF">
        <w:rPr>
          <w:rFonts w:ascii="StobiSerif Regular" w:hAnsi="StobiSerif Regular"/>
        </w:rPr>
        <w:t xml:space="preserve">- </w:t>
      </w:r>
      <w:r w:rsidR="00F074C2" w:rsidRPr="00553BBF">
        <w:rPr>
          <w:rFonts w:ascii="StobiSerif Regular" w:hAnsi="StobiSerif Regular"/>
        </w:rPr>
        <w:t>Task 1: Conducting Road Safety Audit (RSA) of selected local road infrastructure projects within LRCP;</w:t>
      </w:r>
    </w:p>
    <w:p w14:paraId="0A049744" w14:textId="22A8105F" w:rsidR="00F074C2" w:rsidRPr="00553BBF" w:rsidRDefault="00E330BA" w:rsidP="00F074C2">
      <w:pPr>
        <w:spacing w:after="120"/>
        <w:jc w:val="both"/>
        <w:rPr>
          <w:rFonts w:ascii="StobiSerif Regular" w:hAnsi="StobiSerif Regular"/>
        </w:rPr>
      </w:pPr>
      <w:r w:rsidRPr="00553BBF">
        <w:rPr>
          <w:rFonts w:ascii="StobiSerif Regular" w:hAnsi="StobiSerif Regular"/>
        </w:rPr>
        <w:t xml:space="preserve">- </w:t>
      </w:r>
      <w:r w:rsidR="00F074C2" w:rsidRPr="00553BBF">
        <w:rPr>
          <w:rFonts w:ascii="StobiSerif Regular" w:hAnsi="StobiSerif Regular"/>
        </w:rPr>
        <w:t>Task 2: Preparation of Guidelines for Local Road Infrastructure Safety Management (LRISM);</w:t>
      </w:r>
    </w:p>
    <w:p w14:paraId="6D2BBBA8" w14:textId="7A7A3798" w:rsidR="00F074C2" w:rsidRPr="00553BBF" w:rsidRDefault="00E330BA" w:rsidP="00F074C2">
      <w:pPr>
        <w:spacing w:after="120"/>
        <w:jc w:val="both"/>
        <w:rPr>
          <w:rFonts w:ascii="StobiSerif Regular" w:hAnsi="StobiSerif Regular"/>
        </w:rPr>
      </w:pPr>
      <w:r w:rsidRPr="00553BBF">
        <w:rPr>
          <w:rFonts w:ascii="StobiSerif Regular" w:hAnsi="StobiSerif Regular"/>
        </w:rPr>
        <w:t xml:space="preserve">- </w:t>
      </w:r>
      <w:r w:rsidR="00F074C2" w:rsidRPr="00553BBF">
        <w:rPr>
          <w:rFonts w:ascii="StobiSerif Regular" w:hAnsi="StobiSerif Regular"/>
        </w:rPr>
        <w:t>Task 3: Providing training on Local Road Infrastructure Safety Management (LRISM) for municipal staff;</w:t>
      </w:r>
    </w:p>
    <w:p w14:paraId="01518422" w14:textId="785566DF" w:rsidR="00F074C2" w:rsidRPr="00553BBF" w:rsidRDefault="00E330BA" w:rsidP="00F074C2">
      <w:pPr>
        <w:spacing w:after="120"/>
        <w:jc w:val="both"/>
        <w:rPr>
          <w:rFonts w:ascii="StobiSerif Regular" w:hAnsi="StobiSerif Regular" w:cs="Arial"/>
        </w:rPr>
      </w:pPr>
      <w:r w:rsidRPr="00553BBF">
        <w:rPr>
          <w:rFonts w:ascii="StobiSerif Regular" w:hAnsi="StobiSerif Regular"/>
        </w:rPr>
        <w:t xml:space="preserve">- </w:t>
      </w:r>
      <w:r w:rsidR="00F074C2" w:rsidRPr="00553BBF">
        <w:rPr>
          <w:rFonts w:ascii="StobiSerif Regular" w:hAnsi="StobiSerif Regular"/>
        </w:rPr>
        <w:t xml:space="preserve">Task 4: Improving of the children`s traffic safety.  </w:t>
      </w:r>
    </w:p>
    <w:p w14:paraId="763AAA02" w14:textId="4CF69A55" w:rsidR="006F111A" w:rsidRPr="00553BBF" w:rsidRDefault="006F111A" w:rsidP="00446BD1">
      <w:pPr>
        <w:spacing w:after="120"/>
        <w:jc w:val="both"/>
        <w:rPr>
          <w:rFonts w:ascii="StobiSerif Regular" w:hAnsi="StobiSerif Regular" w:cs="Arial"/>
        </w:rPr>
      </w:pPr>
      <w:r w:rsidRPr="00553BBF">
        <w:rPr>
          <w:rFonts w:ascii="StobiSerif Regular" w:hAnsi="StobiSerif Regular" w:cs="Arial"/>
        </w:rPr>
        <w:t xml:space="preserve">The intended commencement of the Services is </w:t>
      </w:r>
      <w:r w:rsidR="001A5F11" w:rsidRPr="00553BBF">
        <w:rPr>
          <w:rFonts w:ascii="StobiSerif Regular" w:hAnsi="StobiSerif Regular" w:cs="Arial"/>
        </w:rPr>
        <w:t>January</w:t>
      </w:r>
      <w:r w:rsidRPr="00553BBF">
        <w:rPr>
          <w:rFonts w:ascii="StobiSerif Regular" w:hAnsi="StobiSerif Regular" w:cs="Arial"/>
        </w:rPr>
        <w:t xml:space="preserve"> 202</w:t>
      </w:r>
      <w:r w:rsidR="00553BBF" w:rsidRPr="00553BBF">
        <w:rPr>
          <w:rFonts w:ascii="StobiSerif Regular" w:hAnsi="StobiSerif Regular" w:cs="Arial"/>
        </w:rPr>
        <w:t>2</w:t>
      </w:r>
      <w:r w:rsidRPr="00553BBF">
        <w:rPr>
          <w:rFonts w:ascii="StobiSerif Regular" w:hAnsi="StobiSerif Regular" w:cs="Arial"/>
        </w:rPr>
        <w:t xml:space="preserve"> and the period of implementation shall be </w:t>
      </w:r>
      <w:r w:rsidR="00733423" w:rsidRPr="00553BBF">
        <w:rPr>
          <w:rFonts w:ascii="StobiSerif Regular" w:hAnsi="StobiSerif Regular" w:cs="Arial"/>
        </w:rPr>
        <w:t>24</w:t>
      </w:r>
      <w:r w:rsidR="00BC5B8C" w:rsidRPr="00553BBF">
        <w:rPr>
          <w:rFonts w:ascii="StobiSerif Regular" w:hAnsi="StobiSerif Regular" w:cs="Arial"/>
        </w:rPr>
        <w:t xml:space="preserve"> </w:t>
      </w:r>
      <w:r w:rsidRPr="00553BBF">
        <w:rPr>
          <w:rFonts w:ascii="StobiSerif Regular" w:hAnsi="StobiSerif Regular" w:cs="Arial"/>
        </w:rPr>
        <w:t>months.</w:t>
      </w:r>
    </w:p>
    <w:p w14:paraId="4398FF1E" w14:textId="77777777" w:rsidR="00007BD6" w:rsidRPr="00553BBF" w:rsidRDefault="003724CB" w:rsidP="00446BD1">
      <w:pPr>
        <w:spacing w:after="120"/>
        <w:jc w:val="both"/>
        <w:rPr>
          <w:rFonts w:ascii="StobiSerif Regular" w:hAnsi="StobiSerif Regular"/>
          <w:color w:val="FF0000"/>
          <w:spacing w:val="-2"/>
        </w:rPr>
      </w:pPr>
      <w:r w:rsidRPr="00553BBF">
        <w:rPr>
          <w:rFonts w:ascii="StobiSerif Regular" w:hAnsi="StobiSerif Regular"/>
        </w:rPr>
        <w:t xml:space="preserve">The detailed Terms of Reference (TOR) for the assignment can be </w:t>
      </w:r>
      <w:r w:rsidR="00085845" w:rsidRPr="00553BBF">
        <w:rPr>
          <w:rFonts w:ascii="StobiSerif Regular" w:hAnsi="StobiSerif Regular"/>
          <w:spacing w:val="-2"/>
        </w:rPr>
        <w:t>found at the following website</w:t>
      </w:r>
      <w:r w:rsidR="00273D78" w:rsidRPr="00553BBF">
        <w:rPr>
          <w:rFonts w:ascii="StobiSerif Regular" w:hAnsi="StobiSerif Regular"/>
          <w:spacing w:val="-2"/>
        </w:rPr>
        <w:t>s</w:t>
      </w:r>
      <w:r w:rsidR="00085845" w:rsidRPr="00553BBF">
        <w:rPr>
          <w:rFonts w:ascii="StobiSerif Regular" w:hAnsi="StobiSerif Regular"/>
          <w:spacing w:val="-2"/>
        </w:rPr>
        <w:t>:</w:t>
      </w:r>
      <w:r w:rsidR="00085845" w:rsidRPr="00553BBF">
        <w:rPr>
          <w:rFonts w:ascii="StobiSerif Regular" w:hAnsi="StobiSerif Regular"/>
          <w:color w:val="FF0000"/>
          <w:spacing w:val="-2"/>
        </w:rPr>
        <w:t xml:space="preserve"> </w:t>
      </w:r>
      <w:hyperlink r:id="rId11" w:history="1">
        <w:r w:rsidR="008A65F2" w:rsidRPr="00553BBF">
          <w:rPr>
            <w:rFonts w:ascii="StobiSerif Regular" w:hAnsi="StobiSerif Regular"/>
            <w:color w:val="0000FF"/>
            <w:u w:val="single"/>
          </w:rPr>
          <w:t>https://www.e-nabavki.gov.mk</w:t>
        </w:r>
      </w:hyperlink>
      <w:r w:rsidR="008A65F2" w:rsidRPr="00553BBF">
        <w:rPr>
          <w:rFonts w:ascii="StobiSerif Regular" w:hAnsi="StobiSerif Regular"/>
        </w:rPr>
        <w:t xml:space="preserve"> and </w:t>
      </w:r>
      <w:hyperlink r:id="rId12" w:history="1">
        <w:r w:rsidR="00007BD6" w:rsidRPr="00553BBF">
          <w:rPr>
            <w:rStyle w:val="Hyperlink"/>
            <w:rFonts w:ascii="StobiSerif Regular" w:hAnsi="StobiSerif Regular"/>
            <w:spacing w:val="-2"/>
          </w:rPr>
          <w:t>http://mtc.gov.mk/javniOglasi</w:t>
        </w:r>
      </w:hyperlink>
      <w:r w:rsidR="00007BD6" w:rsidRPr="00553BBF">
        <w:rPr>
          <w:rFonts w:ascii="StobiSerif Regular" w:hAnsi="StobiSerif Regular"/>
          <w:spacing w:val="-2"/>
        </w:rPr>
        <w:t>.</w:t>
      </w:r>
    </w:p>
    <w:p w14:paraId="5F800D6B" w14:textId="77777777" w:rsidR="00F76A0F" w:rsidRPr="00553BBF" w:rsidRDefault="002C2F8A" w:rsidP="008E2BF7">
      <w:pPr>
        <w:spacing w:after="120"/>
        <w:jc w:val="both"/>
        <w:rPr>
          <w:rFonts w:ascii="StobiSerif Regular" w:hAnsi="StobiSerif Regular"/>
        </w:rPr>
      </w:pPr>
      <w:r w:rsidRPr="00553BBF">
        <w:rPr>
          <w:rFonts w:ascii="StobiSerif Regular" w:hAnsi="StobiSerif Regular"/>
        </w:rPr>
        <w:t xml:space="preserve">The </w:t>
      </w:r>
      <w:r w:rsidR="000F2106" w:rsidRPr="00553BBF">
        <w:rPr>
          <w:rFonts w:ascii="StobiSerif Regular" w:hAnsi="StobiSerif Regular"/>
        </w:rPr>
        <w:t xml:space="preserve">Ministry of </w:t>
      </w:r>
      <w:r w:rsidR="00007BD6" w:rsidRPr="00553BBF">
        <w:rPr>
          <w:rFonts w:ascii="StobiSerif Regular" w:hAnsi="StobiSerif Regular"/>
        </w:rPr>
        <w:t xml:space="preserve">Transport </w:t>
      </w:r>
      <w:r w:rsidR="000F2106" w:rsidRPr="00553BBF">
        <w:rPr>
          <w:rFonts w:ascii="StobiSerif Regular" w:hAnsi="StobiSerif Regular"/>
        </w:rPr>
        <w:t xml:space="preserve">and </w:t>
      </w:r>
      <w:r w:rsidR="00007BD6" w:rsidRPr="00553BBF">
        <w:rPr>
          <w:rFonts w:ascii="StobiSerif Regular" w:hAnsi="StobiSerif Regular"/>
        </w:rPr>
        <w:t xml:space="preserve">Communications </w:t>
      </w:r>
      <w:r w:rsidRPr="00553BBF">
        <w:rPr>
          <w:rFonts w:ascii="StobiSerif Regular" w:hAnsi="StobiSerif Regular"/>
        </w:rPr>
        <w:t xml:space="preserve">now invites eligible consulting firms (“Consultants”) to indicate their interest in providing the Services. Interested Consultants </w:t>
      </w:r>
      <w:r w:rsidR="009F3AFE" w:rsidRPr="00553BBF">
        <w:rPr>
          <w:rFonts w:ascii="StobiSerif Regular" w:hAnsi="StobiSerif Regular"/>
        </w:rPr>
        <w:t xml:space="preserve">(a firm or a group of firms) </w:t>
      </w:r>
      <w:r w:rsidRPr="00553BBF">
        <w:rPr>
          <w:rFonts w:ascii="StobiSerif Regular" w:hAnsi="StobiSerif Regular"/>
        </w:rPr>
        <w:t>should provide information demonstrating that they have the required qualifications and relevant expe</w:t>
      </w:r>
      <w:r w:rsidR="00F76A0F" w:rsidRPr="00553BBF">
        <w:rPr>
          <w:rFonts w:ascii="StobiSerif Regular" w:hAnsi="StobiSerif Regular"/>
        </w:rPr>
        <w:t>rience to perform the Services.</w:t>
      </w:r>
    </w:p>
    <w:p w14:paraId="4E8FB4CF" w14:textId="1000A04C" w:rsidR="00BA4EF2" w:rsidRPr="00553BBF" w:rsidRDefault="002C2F8A" w:rsidP="008E2BF7">
      <w:pPr>
        <w:spacing w:after="120"/>
        <w:ind w:firstLine="720"/>
        <w:jc w:val="both"/>
        <w:rPr>
          <w:rFonts w:ascii="StobiSerif Regular" w:hAnsi="StobiSerif Regular"/>
        </w:rPr>
      </w:pPr>
      <w:r w:rsidRPr="00553BBF">
        <w:rPr>
          <w:rFonts w:ascii="StobiSerif Regular" w:hAnsi="StobiSerif Regular"/>
        </w:rPr>
        <w:t xml:space="preserve">The shortlisting criteria are: </w:t>
      </w:r>
    </w:p>
    <w:p w14:paraId="03124673" w14:textId="37EC7E8A" w:rsidR="00603C0C" w:rsidRPr="00553BBF" w:rsidRDefault="00603C0C" w:rsidP="00603C0C">
      <w:pPr>
        <w:pStyle w:val="ListParagraph"/>
        <w:numPr>
          <w:ilvl w:val="0"/>
          <w:numId w:val="24"/>
        </w:numPr>
        <w:spacing w:after="120"/>
        <w:jc w:val="both"/>
        <w:rPr>
          <w:rFonts w:ascii="StobiSerif Regular" w:hAnsi="StobiSerif Regular"/>
        </w:rPr>
      </w:pPr>
      <w:r w:rsidRPr="00553BBF">
        <w:rPr>
          <w:rFonts w:ascii="StobiSerif Regular" w:hAnsi="StobiSerif Regular"/>
        </w:rPr>
        <w:t>Proven general experience and verifiable track-record working on providing Consultancy - Technical assistance in the area of transport policy advice in Western Balkan countries within the past 10 (ten) years;</w:t>
      </w:r>
    </w:p>
    <w:p w14:paraId="515C5AAF" w14:textId="634F4DE9" w:rsidR="00603C0C" w:rsidRPr="00553BBF" w:rsidRDefault="00603C0C" w:rsidP="00603C0C">
      <w:pPr>
        <w:pStyle w:val="ListParagraph"/>
        <w:numPr>
          <w:ilvl w:val="0"/>
          <w:numId w:val="24"/>
        </w:numPr>
        <w:spacing w:after="120"/>
        <w:jc w:val="both"/>
        <w:rPr>
          <w:rFonts w:ascii="StobiSerif Regular" w:hAnsi="StobiSerif Regular"/>
        </w:rPr>
      </w:pPr>
      <w:r w:rsidRPr="00553BBF">
        <w:rPr>
          <w:rFonts w:ascii="StobiSerif Regular" w:hAnsi="StobiSerif Regular"/>
        </w:rPr>
        <w:t>Proven specific expertise in assignment of similar* nature and scope, at least three (3) project references successfully completed within the last ten (10) years in Europe;</w:t>
      </w:r>
    </w:p>
    <w:p w14:paraId="34399723" w14:textId="38D8609B" w:rsidR="00603C0C" w:rsidRDefault="00603C0C" w:rsidP="00603C0C">
      <w:pPr>
        <w:pStyle w:val="ListParagraph"/>
        <w:numPr>
          <w:ilvl w:val="0"/>
          <w:numId w:val="24"/>
        </w:numPr>
        <w:spacing w:after="120"/>
        <w:jc w:val="both"/>
        <w:rPr>
          <w:rFonts w:ascii="StobiSerif Regular" w:hAnsi="StobiSerif Regular"/>
        </w:rPr>
      </w:pPr>
      <w:r w:rsidRPr="00553BBF">
        <w:rPr>
          <w:rFonts w:ascii="StobiSerif Regular" w:hAnsi="StobiSerif Regular"/>
        </w:rPr>
        <w:t>Proven similar** experience in the past</w:t>
      </w:r>
      <w:r w:rsidR="001A5F11" w:rsidRPr="00553BBF">
        <w:rPr>
          <w:rFonts w:ascii="StobiSerif Regular" w:hAnsi="StobiSerif Regular"/>
        </w:rPr>
        <w:t xml:space="preserve"> ten (10)</w:t>
      </w:r>
      <w:r w:rsidRPr="00553BBF">
        <w:rPr>
          <w:rFonts w:ascii="StobiSerif Regular" w:hAnsi="StobiSerif Regular"/>
        </w:rPr>
        <w:t xml:space="preserve"> years in developing training materials and conducting training in the subject area; </w:t>
      </w:r>
    </w:p>
    <w:p w14:paraId="5FFEE935" w14:textId="51457A5B" w:rsidR="00553BBF" w:rsidRDefault="00553BBF" w:rsidP="00553BBF">
      <w:pPr>
        <w:pStyle w:val="ListParagraph"/>
        <w:spacing w:after="120"/>
        <w:jc w:val="both"/>
        <w:rPr>
          <w:rFonts w:ascii="StobiSerif Regular" w:hAnsi="StobiSerif Regular"/>
        </w:rPr>
      </w:pPr>
    </w:p>
    <w:p w14:paraId="7C8CFD55" w14:textId="7F3C059C" w:rsidR="00553BBF" w:rsidRPr="00553BBF" w:rsidRDefault="00553BBF" w:rsidP="00553BBF">
      <w:pPr>
        <w:spacing w:after="120"/>
        <w:jc w:val="both"/>
        <w:rPr>
          <w:rFonts w:ascii="StobiSerif Regular" w:hAnsi="StobiSerif Regular"/>
        </w:rPr>
      </w:pPr>
      <w:r w:rsidRPr="00553BBF">
        <w:rPr>
          <w:rFonts w:ascii="StobiSerif Regular" w:hAnsi="StobiSerif Regular"/>
        </w:rPr>
        <w:t>The credibility of mentioned general experience shall be presented in a list of project references for provided Consultancy - Technical assistance within the past ten (10) years and accompanied by certificates of orderly fulfilment of the contracts verified by other party from such contracts. The credibility of mentioned specific experience shall be presented in a list of at least three (3) similar* project references within last ten (10) years with description of services provided (including information on contract value, contracting entity/client, project location/country, duration, assignment budget, percentage carried out by consultant in case of association of firms or subcontracting and main activities) and accompanied by certificates of orderly fulfilment of the contracts verified by other party from such contracts.</w:t>
      </w:r>
    </w:p>
    <w:p w14:paraId="1CBCDF1A" w14:textId="69947535" w:rsidR="00603C0C" w:rsidRPr="00553BBF" w:rsidRDefault="00603C0C" w:rsidP="00603C0C">
      <w:pPr>
        <w:spacing w:after="120"/>
        <w:jc w:val="both"/>
        <w:rPr>
          <w:rFonts w:ascii="StobiSerif Regular" w:hAnsi="StobiSerif Regular"/>
          <w:strike/>
        </w:rPr>
      </w:pPr>
      <w:r w:rsidRPr="00553BBF">
        <w:rPr>
          <w:rFonts w:ascii="StobiSerif Regular" w:hAnsi="StobiSerif Regular"/>
        </w:rPr>
        <w:t xml:space="preserve">*Similar nature and scope of the assignments are those that have similar </w:t>
      </w:r>
      <w:r w:rsidR="00553BBF">
        <w:rPr>
          <w:rFonts w:ascii="StobiSerif Regular" w:hAnsi="StobiSerif Regular"/>
        </w:rPr>
        <w:t>tasks</w:t>
      </w:r>
      <w:r w:rsidRPr="00553BBF">
        <w:rPr>
          <w:rFonts w:ascii="StobiSerif Regular" w:hAnsi="StobiSerif Regular"/>
        </w:rPr>
        <w:t xml:space="preserve"> and objectives (</w:t>
      </w:r>
      <w:r w:rsidR="001A5F11" w:rsidRPr="00553BBF">
        <w:rPr>
          <w:rFonts w:ascii="StobiSerif Regular" w:hAnsi="StobiSerif Regular"/>
        </w:rPr>
        <w:t>e.g.,</w:t>
      </w:r>
      <w:r w:rsidRPr="00553BBF">
        <w:rPr>
          <w:rFonts w:ascii="StobiSerif Regular" w:hAnsi="StobiSerif Regular"/>
        </w:rPr>
        <w:t xml:space="preserve"> at l</w:t>
      </w:r>
      <w:r w:rsidR="00553BBF" w:rsidRPr="00553BBF">
        <w:rPr>
          <w:rFonts w:ascii="StobiSerif Regular" w:hAnsi="StobiSerif Regular"/>
        </w:rPr>
        <w:t>e</w:t>
      </w:r>
      <w:r w:rsidRPr="00553BBF">
        <w:rPr>
          <w:rFonts w:ascii="StobiSerif Regular" w:hAnsi="StobiSerif Regular"/>
        </w:rPr>
        <w:t xml:space="preserve">ast 1 reference to RSA, and road safety awareness campaign). </w:t>
      </w:r>
    </w:p>
    <w:p w14:paraId="7DCCE5E1" w14:textId="05813494" w:rsidR="00603C0C" w:rsidRPr="00553BBF" w:rsidRDefault="00603C0C" w:rsidP="00603C0C">
      <w:pPr>
        <w:spacing w:after="120"/>
        <w:jc w:val="both"/>
        <w:rPr>
          <w:rFonts w:ascii="StobiSerif Regular" w:hAnsi="StobiSerif Regular"/>
        </w:rPr>
      </w:pPr>
      <w:r w:rsidRPr="00553BBF">
        <w:rPr>
          <w:rFonts w:ascii="StobiSerif Regular" w:hAnsi="StobiSerif Regular"/>
        </w:rPr>
        <w:t>**Similar experience in developing training materials and conducting training in the subject area means provided road safety related trainings to at least 50 participants.</w:t>
      </w:r>
    </w:p>
    <w:p w14:paraId="366FD4A5" w14:textId="77777777" w:rsidR="008E2BF7" w:rsidRPr="00553BBF" w:rsidRDefault="008E2BF7" w:rsidP="008E2BF7">
      <w:pPr>
        <w:suppressAutoHyphens/>
        <w:overflowPunct w:val="0"/>
        <w:autoSpaceDE w:val="0"/>
        <w:autoSpaceDN w:val="0"/>
        <w:adjustRightInd w:val="0"/>
        <w:spacing w:line="276" w:lineRule="auto"/>
        <w:jc w:val="both"/>
        <w:textAlignment w:val="baseline"/>
        <w:rPr>
          <w:rFonts w:ascii="StobiSerif Regular" w:hAnsi="StobiSerif Regular" w:cs="Arial"/>
          <w:sz w:val="16"/>
          <w:szCs w:val="16"/>
        </w:rPr>
      </w:pPr>
      <w:bookmarkStart w:id="2" w:name="_Hlk35442900"/>
    </w:p>
    <w:bookmarkEnd w:id="2"/>
    <w:p w14:paraId="582E5227" w14:textId="77777777" w:rsidR="00865DB3" w:rsidRPr="00553BBF" w:rsidRDefault="00865DB3" w:rsidP="00865DB3">
      <w:pPr>
        <w:spacing w:after="120"/>
        <w:jc w:val="both"/>
        <w:rPr>
          <w:rFonts w:ascii="StobiSerif Regular" w:hAnsi="StobiSerif Regular"/>
          <w:u w:val="single"/>
        </w:rPr>
      </w:pPr>
      <w:r w:rsidRPr="00553BBF">
        <w:rPr>
          <w:rFonts w:ascii="StobiSerif Regular" w:hAnsi="StobiSerif Regular"/>
          <w:u w:val="single"/>
        </w:rPr>
        <w:t>Key Experts will not be evaluated at this stage.</w:t>
      </w:r>
    </w:p>
    <w:p w14:paraId="041290C4" w14:textId="120441A3" w:rsidR="006F111A" w:rsidRPr="00553BBF" w:rsidRDefault="006F111A" w:rsidP="00865DB3">
      <w:pPr>
        <w:spacing w:after="120"/>
        <w:jc w:val="both"/>
        <w:rPr>
          <w:rFonts w:ascii="StobiSerif Regular" w:hAnsi="StobiSerif Regular"/>
        </w:rPr>
      </w:pPr>
      <w:r w:rsidRPr="00553BBF">
        <w:rPr>
          <w:rFonts w:ascii="StobiSerif Regular" w:hAnsi="StobiSerif Regular"/>
        </w:rPr>
        <w:t xml:space="preserve">The selected procurement method of the service will be </w:t>
      </w:r>
      <w:r w:rsidR="00D10370" w:rsidRPr="00553BBF">
        <w:rPr>
          <w:rFonts w:ascii="StobiSerif Regular" w:hAnsi="StobiSerif Regular"/>
        </w:rPr>
        <w:t>Quality and Cost Based Selection (QCBS)</w:t>
      </w:r>
      <w:r w:rsidRPr="00553BBF">
        <w:rPr>
          <w:rFonts w:ascii="StobiSerif Regular" w:hAnsi="StobiSerif Regular"/>
        </w:rPr>
        <w:t>- Open International procedure, in accordance with the World Bank’s “Procurement Regulations for IPF Borrowers” dated July 2016, revised November 2017 and August 2018 (“Procurement Regulations”).</w:t>
      </w:r>
    </w:p>
    <w:p w14:paraId="57486693" w14:textId="59878755" w:rsidR="00E07FC8" w:rsidRPr="00553BBF" w:rsidRDefault="00E07FC8" w:rsidP="00865DB3">
      <w:pPr>
        <w:spacing w:after="120"/>
        <w:jc w:val="both"/>
        <w:rPr>
          <w:rFonts w:ascii="StobiSerif Regular" w:hAnsi="StobiSerif Regular"/>
        </w:rPr>
      </w:pPr>
      <w:r w:rsidRPr="00553BBF">
        <w:rPr>
          <w:rFonts w:ascii="StobiSerif Regular" w:hAnsi="StobiSerif Regular"/>
        </w:rPr>
        <w:t xml:space="preserve">Following the procurement procedure for </w:t>
      </w:r>
      <w:r w:rsidR="00D10370" w:rsidRPr="00553BBF">
        <w:rPr>
          <w:rFonts w:ascii="StobiSerif Regular" w:hAnsi="StobiSerif Regular"/>
        </w:rPr>
        <w:t>QCBS</w:t>
      </w:r>
      <w:r w:rsidRPr="00553BBF">
        <w:rPr>
          <w:rFonts w:ascii="StobiSerif Regular" w:hAnsi="StobiSerif Regular"/>
        </w:rPr>
        <w:t xml:space="preserve"> method, the Client will publish a Request for Expression of Interest (</w:t>
      </w:r>
      <w:proofErr w:type="spellStart"/>
      <w:r w:rsidRPr="00553BBF">
        <w:rPr>
          <w:rFonts w:ascii="StobiSerif Regular" w:hAnsi="StobiSerif Regular"/>
        </w:rPr>
        <w:t>REoI</w:t>
      </w:r>
      <w:proofErr w:type="spellEnd"/>
      <w:r w:rsidRPr="00553BBF">
        <w:rPr>
          <w:rFonts w:ascii="StobiSerif Regular" w:hAnsi="StobiSerif Regular"/>
        </w:rPr>
        <w:t xml:space="preserve">). </w:t>
      </w:r>
      <w:r w:rsidR="003A4F70" w:rsidRPr="00553BBF">
        <w:rPr>
          <w:rFonts w:ascii="StobiSerif Regular" w:hAnsi="StobiSerif Regular"/>
        </w:rPr>
        <w:t>T</w:t>
      </w:r>
      <w:r w:rsidRPr="00553BBF">
        <w:rPr>
          <w:rFonts w:ascii="StobiSerif Regular" w:hAnsi="StobiSerif Regular"/>
        </w:rPr>
        <w:t xml:space="preserve">he Consultant firms </w:t>
      </w:r>
      <w:r w:rsidR="003A4F70" w:rsidRPr="00553BBF">
        <w:rPr>
          <w:rFonts w:ascii="StobiSerif Regular" w:hAnsi="StobiSerif Regular"/>
        </w:rPr>
        <w:t>shall</w:t>
      </w:r>
      <w:r w:rsidRPr="00553BBF">
        <w:rPr>
          <w:rFonts w:ascii="StobiSerif Regular" w:hAnsi="StobiSerif Regular"/>
        </w:rPr>
        <w:t xml:space="preserve"> submit an Expression of Interest (</w:t>
      </w:r>
      <w:proofErr w:type="spellStart"/>
      <w:r w:rsidRPr="00553BBF">
        <w:rPr>
          <w:rFonts w:ascii="StobiSerif Regular" w:hAnsi="StobiSerif Regular"/>
        </w:rPr>
        <w:t>EoI</w:t>
      </w:r>
      <w:proofErr w:type="spellEnd"/>
      <w:r w:rsidRPr="00553BBF">
        <w:rPr>
          <w:rFonts w:ascii="StobiSerif Regular" w:hAnsi="StobiSerif Regular"/>
        </w:rPr>
        <w:t>)</w:t>
      </w:r>
      <w:r w:rsidR="003A4F70" w:rsidRPr="00553BBF">
        <w:rPr>
          <w:rFonts w:ascii="StobiSerif Regular" w:hAnsi="StobiSerif Regular"/>
        </w:rPr>
        <w:t xml:space="preserve"> for the assignment and t</w:t>
      </w:r>
      <w:r w:rsidRPr="00553BBF">
        <w:rPr>
          <w:rFonts w:ascii="StobiSerif Regular" w:hAnsi="StobiSerif Regular"/>
        </w:rPr>
        <w:t xml:space="preserve">he Client will </w:t>
      </w:r>
      <w:r w:rsidR="003A4F70" w:rsidRPr="00553BBF">
        <w:rPr>
          <w:rFonts w:ascii="StobiSerif Regular" w:hAnsi="StobiSerif Regular"/>
        </w:rPr>
        <w:t>assess the expressions of interest to determine the Shortlist.</w:t>
      </w:r>
      <w:r w:rsidR="001A5F11" w:rsidRPr="00553BBF">
        <w:rPr>
          <w:rFonts w:ascii="StobiSerif Regular" w:hAnsi="StobiSerif Regular"/>
        </w:rPr>
        <w:t xml:space="preserve"> </w:t>
      </w:r>
      <w:r w:rsidRPr="00553BBF">
        <w:rPr>
          <w:rFonts w:ascii="StobiSerif Regular" w:hAnsi="StobiSerif Regular"/>
        </w:rPr>
        <w:t xml:space="preserve">Qualifications of the Key </w:t>
      </w:r>
      <w:r w:rsidR="00F71CC6" w:rsidRPr="00553BBF">
        <w:rPr>
          <w:rFonts w:ascii="StobiSerif Regular" w:hAnsi="StobiSerif Regular"/>
        </w:rPr>
        <w:t>Experts</w:t>
      </w:r>
      <w:r w:rsidRPr="00553BBF">
        <w:rPr>
          <w:rFonts w:ascii="StobiSerif Regular" w:hAnsi="StobiSerif Regular"/>
        </w:rPr>
        <w:t xml:space="preserve"> (CVs including their qualifications) are not part of the </w:t>
      </w:r>
      <w:r w:rsidR="00F71CC6" w:rsidRPr="00553BBF">
        <w:rPr>
          <w:rFonts w:ascii="StobiSerif Regular" w:hAnsi="StobiSerif Regular"/>
        </w:rPr>
        <w:t>evaluation for determining of Shortlist</w:t>
      </w:r>
      <w:r w:rsidR="00E91CA4" w:rsidRPr="00553BBF">
        <w:rPr>
          <w:rFonts w:ascii="StobiSerif Regular" w:hAnsi="StobiSerif Regular"/>
        </w:rPr>
        <w:t xml:space="preserve">, only </w:t>
      </w:r>
      <w:r w:rsidR="001A5F11" w:rsidRPr="00553BBF">
        <w:rPr>
          <w:rFonts w:ascii="StobiSerif Regular" w:hAnsi="StobiSerif Regular"/>
        </w:rPr>
        <w:t>Consultant’s</w:t>
      </w:r>
      <w:r w:rsidR="00E91CA4" w:rsidRPr="00553BBF">
        <w:rPr>
          <w:rFonts w:ascii="StobiSerif Regular" w:hAnsi="StobiSerif Regular"/>
        </w:rPr>
        <w:t xml:space="preserve"> qualifications and experience in regard to shortlisting criteria will be evaluated</w:t>
      </w:r>
      <w:r w:rsidR="00F71CC6" w:rsidRPr="00553BBF">
        <w:rPr>
          <w:rFonts w:ascii="StobiSerif Regular" w:hAnsi="StobiSerif Regular"/>
        </w:rPr>
        <w:t>.</w:t>
      </w:r>
      <w:r w:rsidRPr="00553BBF">
        <w:rPr>
          <w:rFonts w:ascii="StobiSerif Regular" w:hAnsi="StobiSerif Regular"/>
        </w:rPr>
        <w:t xml:space="preserve"> </w:t>
      </w:r>
      <w:r w:rsidR="00E91CA4" w:rsidRPr="00553BBF">
        <w:rPr>
          <w:rFonts w:ascii="StobiSerif Regular" w:hAnsi="StobiSerif Regular"/>
        </w:rPr>
        <w:t xml:space="preserve">The final Shortlist is communicated to all firms that expressed interest, as well as any other firm or entity that requests this information. At next stage, The Client </w:t>
      </w:r>
      <w:r w:rsidR="00572381" w:rsidRPr="00553BBF">
        <w:rPr>
          <w:rFonts w:ascii="StobiSerif Regular" w:hAnsi="StobiSerif Regular"/>
        </w:rPr>
        <w:t>shall</w:t>
      </w:r>
      <w:r w:rsidR="00E91CA4" w:rsidRPr="00553BBF">
        <w:rPr>
          <w:rFonts w:ascii="StobiSerif Regular" w:hAnsi="StobiSerif Regular"/>
        </w:rPr>
        <w:t xml:space="preserve"> submit Request for Proposal (RFP) to all Shortlisted firms to submit their Proposals. The RFP includes the names of all Shortlisted firms. The Proposal</w:t>
      </w:r>
      <w:r w:rsidR="00B95206" w:rsidRPr="00553BBF">
        <w:rPr>
          <w:rFonts w:ascii="StobiSerif Regular" w:hAnsi="StobiSerif Regular"/>
        </w:rPr>
        <w:t>s</w:t>
      </w:r>
      <w:r w:rsidR="00E91CA4" w:rsidRPr="00553BBF">
        <w:rPr>
          <w:rFonts w:ascii="StobiSerif Regular" w:hAnsi="StobiSerif Regular"/>
        </w:rPr>
        <w:t xml:space="preserve"> shall be submitted in accordance to</w:t>
      </w:r>
      <w:r w:rsidR="00687A2D" w:rsidRPr="00553BBF">
        <w:rPr>
          <w:rFonts w:ascii="StobiSerif Regular" w:hAnsi="StobiSerif Regular"/>
        </w:rPr>
        <w:t xml:space="preserve"> requirements stated in the RFP.</w:t>
      </w:r>
    </w:p>
    <w:p w14:paraId="0F93F829" w14:textId="77777777" w:rsidR="00865DB3" w:rsidRPr="00553BBF" w:rsidRDefault="00865DB3" w:rsidP="00865DB3">
      <w:pPr>
        <w:spacing w:after="120"/>
        <w:jc w:val="both"/>
        <w:rPr>
          <w:rFonts w:ascii="StobiSerif Regular" w:hAnsi="StobiSerif Regular"/>
        </w:rPr>
      </w:pPr>
      <w:r w:rsidRPr="00553BBF">
        <w:rPr>
          <w:rFonts w:ascii="StobiSerif Regular" w:hAnsi="StobiSerif Regular"/>
        </w:rPr>
        <w:t xml:space="preserve">The attention of interested Consultants is drawn to Section III, paragraphs, 3.14, 3.16, and 3.17 of the World Bank’s </w:t>
      </w:r>
      <w:r w:rsidRPr="00553BBF">
        <w:rPr>
          <w:rFonts w:ascii="StobiSerif Regular" w:hAnsi="StobiSerif Regular"/>
          <w:spacing w:val="-2"/>
        </w:rPr>
        <w:t>“Procuremen</w:t>
      </w:r>
      <w:r w:rsidRPr="00553BBF">
        <w:rPr>
          <w:rFonts w:ascii="StobiSerif Regular" w:hAnsi="StobiSerif Regular"/>
        </w:rPr>
        <w:t>t Regulations for IPF Borrowers”</w:t>
      </w:r>
      <w:r w:rsidRPr="00553BBF">
        <w:rPr>
          <w:rFonts w:ascii="StobiSerif Regular" w:hAnsi="StobiSerif Regular"/>
          <w:spacing w:val="-2"/>
        </w:rPr>
        <w:t xml:space="preserve"> dated July 2016, revised November 2017 and August 2018 (“Procurement Regulations”)</w:t>
      </w:r>
      <w:r w:rsidRPr="00553BBF">
        <w:rPr>
          <w:rFonts w:ascii="StobiSerif Regular" w:hAnsi="StobiSerif Regular"/>
        </w:rPr>
        <w:t xml:space="preserve">, as amended, setting forth the World Bank’s policy on conflict of interest.  </w:t>
      </w:r>
    </w:p>
    <w:p w14:paraId="7ECE8E9A" w14:textId="5193F7DC" w:rsidR="008E2BF7" w:rsidRPr="00553BBF" w:rsidRDefault="00865DB3" w:rsidP="00865DB3">
      <w:pPr>
        <w:spacing w:after="120"/>
        <w:jc w:val="both"/>
        <w:rPr>
          <w:rFonts w:ascii="StobiSerif Regular" w:hAnsi="StobiSerif Regular"/>
        </w:rPr>
      </w:pPr>
      <w:r w:rsidRPr="00553BBF">
        <w:rPr>
          <w:rFonts w:ascii="StobiSerif Regular" w:hAnsi="StobiSerif Regular"/>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p>
    <w:p w14:paraId="4099638B" w14:textId="10A7F6F9" w:rsidR="00865DB3" w:rsidRPr="00553BBF" w:rsidRDefault="00865DB3" w:rsidP="00865DB3">
      <w:pPr>
        <w:tabs>
          <w:tab w:val="left" w:pos="2795"/>
          <w:tab w:val="right" w:pos="7115"/>
          <w:tab w:val="right" w:pos="7560"/>
        </w:tabs>
        <w:jc w:val="both"/>
        <w:rPr>
          <w:rFonts w:ascii="StobiSerif Regular" w:hAnsi="StobiSerif Regular"/>
          <w:b/>
        </w:rPr>
      </w:pPr>
      <w:r w:rsidRPr="00553BBF">
        <w:rPr>
          <w:rFonts w:ascii="StobiSerif Regular" w:hAnsi="StobiSerif Regular"/>
        </w:rPr>
        <w:t xml:space="preserve">The eligible consulting firms (“Consultants”) </w:t>
      </w:r>
      <w:r w:rsidRPr="00553BBF">
        <w:rPr>
          <w:rFonts w:ascii="StobiSerif Regular" w:hAnsi="StobiSerif Regular"/>
          <w:spacing w:val="-2"/>
        </w:rPr>
        <w:t xml:space="preserve">can obtain </w:t>
      </w:r>
      <w:r w:rsidRPr="00553BBF">
        <w:rPr>
          <w:rFonts w:ascii="StobiSerif Regular" w:hAnsi="StobiSerif Regular"/>
        </w:rPr>
        <w:t xml:space="preserve">further information </w:t>
      </w:r>
      <w:r w:rsidRPr="00553BBF">
        <w:rPr>
          <w:rFonts w:ascii="StobiSerif Regular" w:hAnsi="StobiSerif Regular"/>
          <w:spacing w:val="-2"/>
        </w:rPr>
        <w:t xml:space="preserve">from the Project Implementation Unit (PIU) of the Ministry of Transport and Communication, Attn: </w:t>
      </w:r>
      <w:r w:rsidR="00BE3B19" w:rsidRPr="00553BBF">
        <w:rPr>
          <w:rFonts w:ascii="StobiSerif Regular" w:hAnsi="StobiSerif Regular"/>
          <w:spacing w:val="-2"/>
        </w:rPr>
        <w:t xml:space="preserve">Ms. </w:t>
      </w:r>
      <w:proofErr w:type="spellStart"/>
      <w:r w:rsidR="00BE3B19" w:rsidRPr="00553BBF">
        <w:rPr>
          <w:rFonts w:ascii="StobiSerif Regular" w:hAnsi="StobiSerif Regular"/>
          <w:spacing w:val="-2"/>
        </w:rPr>
        <w:t>Vlasta</w:t>
      </w:r>
      <w:proofErr w:type="spellEnd"/>
      <w:r w:rsidR="00BE3B19" w:rsidRPr="00553BBF">
        <w:rPr>
          <w:rFonts w:ascii="StobiSerif Regular" w:hAnsi="StobiSerif Regular"/>
          <w:spacing w:val="-2"/>
        </w:rPr>
        <w:t xml:space="preserve"> </w:t>
      </w:r>
      <w:proofErr w:type="spellStart"/>
      <w:r w:rsidR="00BE3B19" w:rsidRPr="00553BBF">
        <w:rPr>
          <w:rFonts w:ascii="StobiSerif Regular" w:hAnsi="StobiSerif Regular"/>
          <w:spacing w:val="-2"/>
        </w:rPr>
        <w:t>Ruzinovska</w:t>
      </w:r>
      <w:proofErr w:type="spellEnd"/>
      <w:r w:rsidR="00BE3B19" w:rsidRPr="00553BBF">
        <w:rPr>
          <w:rFonts w:ascii="StobiSerif Regular" w:hAnsi="StobiSerif Regular"/>
          <w:spacing w:val="-2"/>
        </w:rPr>
        <w:t xml:space="preserve"> </w:t>
      </w:r>
      <w:r w:rsidR="00BE3B19" w:rsidRPr="00553BBF">
        <w:rPr>
          <w:rFonts w:ascii="StobiSerif Regular" w:hAnsi="StobiSerif Regular"/>
          <w:spacing w:val="-2"/>
        </w:rPr>
        <w:t>and/or</w:t>
      </w:r>
      <w:r w:rsidR="00BE3B19" w:rsidRPr="00553BBF">
        <w:rPr>
          <w:rFonts w:ascii="StobiSerif Regular" w:hAnsi="StobiSerif Regular"/>
          <w:spacing w:val="-2"/>
        </w:rPr>
        <w:t xml:space="preserve"> </w:t>
      </w:r>
      <w:r w:rsidRPr="00553BBF">
        <w:rPr>
          <w:rFonts w:ascii="StobiSerif Regular" w:hAnsi="StobiSerif Regular"/>
          <w:spacing w:val="-2"/>
        </w:rPr>
        <w:t xml:space="preserve">Mr. Slavko </w:t>
      </w:r>
      <w:proofErr w:type="spellStart"/>
      <w:r w:rsidRPr="00553BBF">
        <w:rPr>
          <w:rFonts w:ascii="StobiSerif Regular" w:hAnsi="StobiSerif Regular"/>
          <w:spacing w:val="-2"/>
        </w:rPr>
        <w:t>Micevski</w:t>
      </w:r>
      <w:proofErr w:type="spellEnd"/>
      <w:r w:rsidRPr="00553BBF">
        <w:rPr>
          <w:rFonts w:ascii="StobiSerif Regular" w:hAnsi="StobiSerif Regular"/>
          <w:spacing w:val="-2"/>
        </w:rPr>
        <w:t xml:space="preserve">, e-mail: </w:t>
      </w:r>
      <w:hyperlink r:id="rId13" w:history="1">
        <w:r w:rsidR="00BE3B19" w:rsidRPr="00553BBF">
          <w:rPr>
            <w:rStyle w:val="Hyperlink"/>
            <w:rFonts w:ascii="StobiSerif Regular" w:hAnsi="StobiSerif Regular"/>
            <w:lang w:val="pt-BR"/>
          </w:rPr>
          <w:t>vlasta.ruzinovska.piu@mtc.gov.mk</w:t>
        </w:r>
      </w:hyperlink>
      <w:r w:rsidR="00BE3B19" w:rsidRPr="00553BBF">
        <w:rPr>
          <w:rFonts w:ascii="StobiSerif Regular" w:hAnsi="StobiSerif Regular"/>
          <w:lang w:val="pt-BR"/>
        </w:rPr>
        <w:t>;</w:t>
      </w:r>
      <w:r w:rsidR="00BE3B19" w:rsidRPr="00553BBF">
        <w:rPr>
          <w:rFonts w:ascii="StobiSerif Regular" w:hAnsi="StobiSerif Regular"/>
          <w:spacing w:val="-2"/>
        </w:rPr>
        <w:t xml:space="preserve"> </w:t>
      </w:r>
      <w:hyperlink r:id="rId14" w:history="1">
        <w:r w:rsidRPr="00553BBF">
          <w:rPr>
            <w:rStyle w:val="Hyperlink"/>
            <w:rFonts w:ascii="StobiSerif Regular" w:hAnsi="StobiSerif Regular"/>
            <w:lang w:val="pt-BR"/>
          </w:rPr>
          <w:t>slavko.micevski.piu@mtc.gov.mk</w:t>
        </w:r>
      </w:hyperlink>
      <w:r w:rsidRPr="00553BBF">
        <w:rPr>
          <w:rFonts w:ascii="StobiSerif Regular" w:hAnsi="StobiSerif Regular"/>
          <w:lang w:val="pt-BR"/>
        </w:rPr>
        <w:t xml:space="preserve">; </w:t>
      </w:r>
      <w:r w:rsidRPr="00553BBF">
        <w:rPr>
          <w:rFonts w:ascii="StobiSerif Regular" w:hAnsi="StobiSerif Regular"/>
          <w:spacing w:val="-2"/>
        </w:rPr>
        <w:t xml:space="preserve">during office hours from 09:30 to 15:30. </w:t>
      </w:r>
      <w:r w:rsidRPr="00553BBF">
        <w:rPr>
          <w:rFonts w:ascii="StobiSerif Regular" w:hAnsi="StobiSerif Regular"/>
          <w:b/>
        </w:rPr>
        <w:t>Due to COVID-19 VIRUS emergency, the procedure for expressing interest in providing the Services is strictly electronically as stated below.</w:t>
      </w:r>
    </w:p>
    <w:p w14:paraId="578C9FF0" w14:textId="77777777" w:rsidR="00865DB3" w:rsidRPr="00553BBF" w:rsidRDefault="00865DB3" w:rsidP="00865DB3">
      <w:pPr>
        <w:tabs>
          <w:tab w:val="left" w:pos="2795"/>
          <w:tab w:val="right" w:pos="7115"/>
          <w:tab w:val="right" w:pos="7560"/>
        </w:tabs>
        <w:jc w:val="both"/>
        <w:rPr>
          <w:rFonts w:ascii="StobiSerif Regular" w:hAnsi="StobiSerif Regular"/>
          <w:b/>
          <w:sz w:val="16"/>
          <w:szCs w:val="16"/>
        </w:rPr>
      </w:pPr>
    </w:p>
    <w:p w14:paraId="48E0AF3A" w14:textId="77777777" w:rsidR="00865DB3" w:rsidRPr="00553BBF" w:rsidRDefault="00865DB3" w:rsidP="00865DB3">
      <w:pPr>
        <w:tabs>
          <w:tab w:val="left" w:pos="2795"/>
          <w:tab w:val="right" w:pos="7115"/>
          <w:tab w:val="right" w:pos="7560"/>
        </w:tabs>
        <w:jc w:val="both"/>
        <w:rPr>
          <w:rFonts w:ascii="StobiSerif Regular" w:hAnsi="StobiSerif Regular"/>
          <w:b/>
        </w:rPr>
      </w:pPr>
      <w:r w:rsidRPr="00553BBF">
        <w:rPr>
          <w:rFonts w:ascii="StobiSerif Regular" w:hAnsi="StobiSerif Regular"/>
          <w:spacing w:val="-2"/>
        </w:rPr>
        <w:t xml:space="preserve">The Terms of References in </w:t>
      </w:r>
      <w:r w:rsidR="008A4170" w:rsidRPr="00553BBF">
        <w:rPr>
          <w:rFonts w:ascii="StobiSerif Regular" w:hAnsi="StobiSerif Regular"/>
          <w:spacing w:val="-2"/>
        </w:rPr>
        <w:t>English</w:t>
      </w:r>
      <w:r w:rsidRPr="00553BBF">
        <w:rPr>
          <w:rFonts w:ascii="StobiSerif Regular" w:hAnsi="StobiSerif Regular"/>
          <w:spacing w:val="-2"/>
        </w:rPr>
        <w:t xml:space="preserve"> language may be obtained by interested </w:t>
      </w:r>
      <w:r w:rsidRPr="00553BBF">
        <w:rPr>
          <w:rFonts w:ascii="StobiSerif Regular" w:hAnsi="StobiSerif Regular"/>
        </w:rPr>
        <w:t xml:space="preserve">eligible consulting firms (“Consultants”) </w:t>
      </w:r>
      <w:r w:rsidRPr="00553BBF">
        <w:rPr>
          <w:rFonts w:ascii="StobiSerif Regular" w:hAnsi="StobiSerif Regular"/>
          <w:spacing w:val="-2"/>
        </w:rPr>
        <w:t>from the website of the national electronic system for procurement: “</w:t>
      </w:r>
      <w:r w:rsidRPr="00553BBF">
        <w:rPr>
          <w:rFonts w:ascii="StobiSerif Regular" w:hAnsi="StobiSerif Regular" w:cs="Arial"/>
          <w:color w:val="333333"/>
        </w:rPr>
        <w:t>ЕСЈН</w:t>
      </w:r>
      <w:r w:rsidRPr="00553BBF">
        <w:rPr>
          <w:rFonts w:ascii="StobiSerif Regular" w:hAnsi="StobiSerif Regular" w:cs="Arial"/>
          <w:color w:val="333333"/>
          <w:lang w:val="mk-MK"/>
        </w:rPr>
        <w:t>-Заеми/Донации/Грантови-Огласи од меѓународни институции</w:t>
      </w:r>
      <w:r w:rsidRPr="00553BBF">
        <w:rPr>
          <w:rFonts w:ascii="StobiSerif Regular" w:hAnsi="StobiSerif Regular" w:cs="Arial"/>
          <w:color w:val="333333"/>
        </w:rPr>
        <w:t>”</w:t>
      </w:r>
      <w:r w:rsidRPr="00553BBF">
        <w:rPr>
          <w:rFonts w:ascii="StobiSerif Regular" w:hAnsi="StobiSerif Regular" w:cs="Arial"/>
          <w:color w:val="333333"/>
          <w:lang w:val="mk-MK"/>
        </w:rPr>
        <w:t xml:space="preserve"> </w:t>
      </w:r>
      <w:r w:rsidRPr="00553BBF">
        <w:rPr>
          <w:rFonts w:ascii="StobiSerif Regular" w:hAnsi="StobiSerif Regular"/>
          <w:color w:val="333333"/>
        </w:rPr>
        <w:t>(</w:t>
      </w:r>
      <w:hyperlink r:id="rId15" w:anchor="_blank" w:history="1">
        <w:r w:rsidRPr="00553BBF">
          <w:rPr>
            <w:rStyle w:val="Hyperlink"/>
            <w:rFonts w:ascii="StobiSerif Regular" w:hAnsi="StobiSerif Regular"/>
            <w:b/>
          </w:rPr>
          <w:t>https://www.e-nabavki.gov.mk</w:t>
        </w:r>
      </w:hyperlink>
      <w:r w:rsidRPr="00553BBF">
        <w:rPr>
          <w:rFonts w:ascii="StobiSerif Regular" w:hAnsi="StobiSerif Regular"/>
          <w:color w:val="333333"/>
        </w:rPr>
        <w:t xml:space="preserve">) and from the website of the </w:t>
      </w:r>
      <w:r w:rsidRPr="00553BBF">
        <w:rPr>
          <w:rFonts w:ascii="StobiSerif Regular" w:hAnsi="StobiSerif Regular"/>
          <w:spacing w:val="-2"/>
        </w:rPr>
        <w:t xml:space="preserve">Ministry of Transport and Communications: </w:t>
      </w:r>
      <w:hyperlink r:id="rId16" w:history="1">
        <w:r w:rsidRPr="00553BBF">
          <w:rPr>
            <w:rStyle w:val="Hyperlink"/>
            <w:rFonts w:ascii="StobiSerif Regular" w:hAnsi="StobiSerif Regular"/>
            <w:b/>
            <w:spacing w:val="-2"/>
          </w:rPr>
          <w:t>http://mtc.gov.mk/javniOglasi</w:t>
        </w:r>
      </w:hyperlink>
      <w:r w:rsidRPr="00553BBF">
        <w:rPr>
          <w:rFonts w:ascii="StobiSerif Regular" w:hAnsi="StobiSerif Regular"/>
          <w:color w:val="333333"/>
        </w:rPr>
        <w:t xml:space="preserve">; </w:t>
      </w:r>
      <w:r w:rsidRPr="00553BBF">
        <w:rPr>
          <w:rFonts w:ascii="StobiSerif Regular" w:hAnsi="StobiSerif Regular"/>
          <w:b/>
        </w:rPr>
        <w:t xml:space="preserve"> </w:t>
      </w:r>
    </w:p>
    <w:p w14:paraId="6EAF1344" w14:textId="77777777" w:rsidR="00865DB3" w:rsidRPr="00553BBF" w:rsidRDefault="00865DB3" w:rsidP="00865DB3">
      <w:pPr>
        <w:tabs>
          <w:tab w:val="left" w:pos="2795"/>
          <w:tab w:val="right" w:pos="7115"/>
          <w:tab w:val="right" w:pos="7560"/>
        </w:tabs>
        <w:jc w:val="both"/>
        <w:rPr>
          <w:rFonts w:ascii="StobiSerif Regular" w:hAnsi="StobiSerif Regular"/>
          <w:b/>
          <w:sz w:val="16"/>
          <w:szCs w:val="16"/>
        </w:rPr>
      </w:pPr>
    </w:p>
    <w:p w14:paraId="4D8317AE" w14:textId="1A43D919" w:rsidR="00865DB3" w:rsidRPr="00553BBF" w:rsidRDefault="00865DB3" w:rsidP="00865DB3">
      <w:pPr>
        <w:tabs>
          <w:tab w:val="left" w:pos="2795"/>
          <w:tab w:val="right" w:pos="7115"/>
          <w:tab w:val="right" w:pos="7560"/>
        </w:tabs>
        <w:jc w:val="both"/>
        <w:rPr>
          <w:rFonts w:ascii="StobiSerif Regular" w:hAnsi="StobiSerif Regular"/>
          <w:b/>
        </w:rPr>
      </w:pPr>
      <w:r w:rsidRPr="00553BBF">
        <w:rPr>
          <w:rFonts w:ascii="StobiSerif Regular" w:hAnsi="StobiSerif Regular"/>
          <w:spacing w:val="-2"/>
        </w:rPr>
        <w:t xml:space="preserve">The </w:t>
      </w:r>
      <w:r w:rsidRPr="00553BBF">
        <w:rPr>
          <w:rFonts w:ascii="StobiSerif Regular" w:hAnsi="StobiSerif Regular"/>
        </w:rPr>
        <w:t xml:space="preserve">eligible consulting firms (“Consultants”) </w:t>
      </w:r>
      <w:r w:rsidR="007027DA" w:rsidRPr="00553BBF">
        <w:rPr>
          <w:rFonts w:ascii="StobiSerif Regular" w:hAnsi="StobiSerif Regular"/>
          <w:spacing w:val="-2"/>
        </w:rPr>
        <w:t xml:space="preserve">must submit their </w:t>
      </w:r>
      <w:r w:rsidRPr="00553BBF">
        <w:rPr>
          <w:rFonts w:ascii="StobiSerif Regular" w:hAnsi="StobiSerif Regular"/>
          <w:spacing w:val="-2"/>
        </w:rPr>
        <w:t xml:space="preserve">Expression of Interest </w:t>
      </w:r>
      <w:r w:rsidRPr="00553BBF">
        <w:rPr>
          <w:rFonts w:ascii="StobiSerif Regular" w:hAnsi="StobiSerif Regular"/>
          <w:b/>
          <w:spacing w:val="-2"/>
          <w:u w:val="single"/>
        </w:rPr>
        <w:t>only by e-mail</w:t>
      </w:r>
      <w:r w:rsidRPr="00553BBF">
        <w:rPr>
          <w:rFonts w:ascii="StobiSerif Regular" w:hAnsi="StobiSerif Regular"/>
          <w:spacing w:val="-2"/>
        </w:rPr>
        <w:t xml:space="preserve"> to the </w:t>
      </w:r>
      <w:r w:rsidR="006F111A" w:rsidRPr="00553BBF">
        <w:rPr>
          <w:rFonts w:ascii="StobiSerif Regular" w:hAnsi="StobiSerif Regular"/>
          <w:spacing w:val="-2"/>
        </w:rPr>
        <w:t xml:space="preserve">all </w:t>
      </w:r>
      <w:r w:rsidRPr="00553BBF">
        <w:rPr>
          <w:rFonts w:ascii="StobiSerif Regular" w:hAnsi="StobiSerif Regular"/>
          <w:spacing w:val="-2"/>
        </w:rPr>
        <w:t xml:space="preserve">below listed e-mail addresses (as </w:t>
      </w:r>
      <w:r w:rsidR="008A4170" w:rsidRPr="00553BBF">
        <w:rPr>
          <w:rFonts w:ascii="StobiSerif Regular" w:hAnsi="StobiSerif Regular"/>
          <w:spacing w:val="-2"/>
        </w:rPr>
        <w:t xml:space="preserve">readable </w:t>
      </w:r>
      <w:r w:rsidRPr="00553BBF">
        <w:rPr>
          <w:rFonts w:ascii="StobiSerif Regular" w:hAnsi="StobiSerif Regular"/>
          <w:spacing w:val="-2"/>
        </w:rPr>
        <w:t>PDF file</w:t>
      </w:r>
      <w:r w:rsidR="008A4170" w:rsidRPr="00553BBF">
        <w:rPr>
          <w:rFonts w:ascii="StobiSerif Regular" w:hAnsi="StobiSerif Regular"/>
          <w:spacing w:val="-2"/>
        </w:rPr>
        <w:t xml:space="preserve"> </w:t>
      </w:r>
      <w:r w:rsidR="00F76A0F" w:rsidRPr="00553BBF">
        <w:rPr>
          <w:rFonts w:ascii="StobiSerif Regular" w:hAnsi="StobiSerif Regular"/>
          <w:spacing w:val="-2"/>
        </w:rPr>
        <w:t>in</w:t>
      </w:r>
      <w:r w:rsidR="008A4170" w:rsidRPr="00553BBF">
        <w:rPr>
          <w:rFonts w:ascii="StobiSerif Regular" w:hAnsi="StobiSerif Regular"/>
          <w:spacing w:val="-2"/>
        </w:rPr>
        <w:t xml:space="preserve"> English language</w:t>
      </w:r>
      <w:r w:rsidRPr="00553BBF">
        <w:rPr>
          <w:rFonts w:ascii="StobiSerif Regular" w:hAnsi="StobiSerif Regular"/>
          <w:spacing w:val="-2"/>
        </w:rPr>
        <w:t>)</w:t>
      </w:r>
      <w:r w:rsidRPr="00553BBF">
        <w:rPr>
          <w:rFonts w:ascii="StobiSerif Regular" w:hAnsi="StobiSerif Regular"/>
        </w:rPr>
        <w:t xml:space="preserve">, </w:t>
      </w:r>
      <w:r w:rsidRPr="00553BBF">
        <w:rPr>
          <w:rFonts w:ascii="StobiSerif Regular" w:hAnsi="StobiSerif Regular"/>
          <w:b/>
          <w:spacing w:val="-2"/>
        </w:rPr>
        <w:t xml:space="preserve">on or </w:t>
      </w:r>
      <w:r w:rsidR="001A5F11" w:rsidRPr="00553BBF">
        <w:rPr>
          <w:rFonts w:ascii="StobiSerif Regular" w:hAnsi="StobiSerif Regular"/>
          <w:b/>
          <w:spacing w:val="-2"/>
        </w:rPr>
        <w:t xml:space="preserve">before </w:t>
      </w:r>
      <w:r w:rsidR="001A5F11" w:rsidRPr="00553BBF">
        <w:rPr>
          <w:rFonts w:ascii="StobiSerif Regular" w:hAnsi="StobiSerif Regular"/>
          <w:b/>
          <w:spacing w:val="-2"/>
          <w:u w:val="single"/>
        </w:rPr>
        <w:t>2</w:t>
      </w:r>
      <w:r w:rsidR="00553BBF" w:rsidRPr="00553BBF">
        <w:rPr>
          <w:rFonts w:ascii="StobiSerif Regular" w:hAnsi="StobiSerif Regular"/>
          <w:b/>
          <w:spacing w:val="-2"/>
          <w:u w:val="single"/>
        </w:rPr>
        <w:t>9</w:t>
      </w:r>
      <w:r w:rsidR="001A5F11" w:rsidRPr="00553BBF">
        <w:rPr>
          <w:rFonts w:ascii="StobiSerif Regular" w:hAnsi="StobiSerif Regular"/>
          <w:b/>
          <w:spacing w:val="-2"/>
          <w:u w:val="single"/>
        </w:rPr>
        <w:t>.09.2021</w:t>
      </w:r>
      <w:r w:rsidRPr="00553BBF">
        <w:rPr>
          <w:rFonts w:ascii="StobiSerif Regular" w:hAnsi="StobiSerif Regular"/>
          <w:b/>
          <w:spacing w:val="-2"/>
          <w:u w:val="single"/>
        </w:rPr>
        <w:t>, 1</w:t>
      </w:r>
      <w:r w:rsidR="006F111A" w:rsidRPr="00553BBF">
        <w:rPr>
          <w:rFonts w:ascii="StobiSerif Regular" w:hAnsi="StobiSerif Regular"/>
          <w:b/>
          <w:spacing w:val="-2"/>
          <w:u w:val="single"/>
        </w:rPr>
        <w:t>5</w:t>
      </w:r>
      <w:r w:rsidRPr="00553BBF">
        <w:rPr>
          <w:rFonts w:ascii="StobiSerif Regular" w:hAnsi="StobiSerif Regular"/>
          <w:b/>
          <w:spacing w:val="-2"/>
          <w:u w:val="single"/>
        </w:rPr>
        <w:t xml:space="preserve">:30 </w:t>
      </w:r>
      <w:r w:rsidR="006F111A" w:rsidRPr="00553BBF">
        <w:rPr>
          <w:rFonts w:ascii="StobiSerif Regular" w:hAnsi="StobiSerif Regular"/>
          <w:b/>
          <w:spacing w:val="-2"/>
          <w:u w:val="single"/>
        </w:rPr>
        <w:t>p</w:t>
      </w:r>
      <w:r w:rsidRPr="00553BBF">
        <w:rPr>
          <w:rFonts w:ascii="StobiSerif Regular" w:hAnsi="StobiSerif Regular"/>
          <w:b/>
          <w:spacing w:val="-2"/>
          <w:u w:val="single"/>
        </w:rPr>
        <w:t>.m.</w:t>
      </w:r>
      <w:r w:rsidRPr="00553BBF">
        <w:rPr>
          <w:rFonts w:ascii="StobiSerif Regular" w:hAnsi="StobiSerif Regular"/>
          <w:spacing w:val="-2"/>
        </w:rPr>
        <w:t xml:space="preserve"> R</w:t>
      </w:r>
      <w:r w:rsidRPr="00553BBF">
        <w:rPr>
          <w:rFonts w:ascii="StobiSerif Regular" w:hAnsi="StobiSerif Regular"/>
        </w:rPr>
        <w:t>eceipt of each</w:t>
      </w:r>
      <w:r w:rsidRPr="00553BBF">
        <w:rPr>
          <w:rFonts w:ascii="StobiSerif Regular" w:hAnsi="StobiSerif Regular"/>
          <w:spacing w:val="-2"/>
        </w:rPr>
        <w:t xml:space="preserve"> Expression of Interest </w:t>
      </w:r>
      <w:r w:rsidRPr="00553BBF">
        <w:rPr>
          <w:rFonts w:ascii="StobiSerif Regular" w:hAnsi="StobiSerif Regular"/>
        </w:rPr>
        <w:t>will be immediately confirmed.</w:t>
      </w:r>
    </w:p>
    <w:p w14:paraId="39305158" w14:textId="77777777" w:rsidR="00865DB3" w:rsidRPr="00553BBF" w:rsidRDefault="00865DB3" w:rsidP="00865DB3">
      <w:pPr>
        <w:tabs>
          <w:tab w:val="left" w:pos="2795"/>
          <w:tab w:val="right" w:pos="7115"/>
          <w:tab w:val="right" w:pos="7560"/>
        </w:tabs>
        <w:rPr>
          <w:rFonts w:ascii="StobiSerif Regular" w:hAnsi="StobiSerif Regular"/>
          <w:b/>
          <w:sz w:val="16"/>
          <w:szCs w:val="16"/>
        </w:rPr>
      </w:pPr>
    </w:p>
    <w:p w14:paraId="0DAD5C5D" w14:textId="414B8F20" w:rsidR="00865DB3" w:rsidRPr="00553BBF" w:rsidRDefault="00865DB3" w:rsidP="00675747">
      <w:pPr>
        <w:pStyle w:val="Heading2"/>
        <w:jc w:val="both"/>
        <w:rPr>
          <w:rFonts w:ascii="StobiSerif Regular" w:hAnsi="StobiSerif Regular"/>
          <w:b w:val="0"/>
        </w:rPr>
      </w:pPr>
      <w:r w:rsidRPr="00553BBF">
        <w:rPr>
          <w:rFonts w:ascii="StobiSerif Regular" w:hAnsi="StobiSerif Regular"/>
          <w:b w:val="0"/>
          <w:spacing w:val="-2"/>
        </w:rPr>
        <w:t>Ministry for Transport and Communications</w:t>
      </w:r>
      <w:r w:rsidR="00675747" w:rsidRPr="00553BBF">
        <w:rPr>
          <w:rFonts w:ascii="StobiSerif Regular" w:hAnsi="StobiSerif Regular"/>
          <w:b w:val="0"/>
        </w:rPr>
        <w:t xml:space="preserve"> - </w:t>
      </w:r>
      <w:r w:rsidRPr="00553BBF">
        <w:rPr>
          <w:rFonts w:ascii="StobiSerif Regular" w:hAnsi="StobiSerif Regular"/>
          <w:b w:val="0"/>
        </w:rPr>
        <w:t>Project Implementation Unit</w:t>
      </w:r>
    </w:p>
    <w:p w14:paraId="4EBD0286" w14:textId="47DFAFE6" w:rsidR="00865DB3" w:rsidRPr="00553BBF" w:rsidRDefault="00865DB3" w:rsidP="007027DA">
      <w:pPr>
        <w:pStyle w:val="Heading2"/>
        <w:jc w:val="both"/>
        <w:rPr>
          <w:rFonts w:ascii="StobiSerif Regular" w:hAnsi="StobiSerif Regular"/>
          <w:b w:val="0"/>
        </w:rPr>
      </w:pPr>
      <w:r w:rsidRPr="00553BBF">
        <w:rPr>
          <w:rFonts w:ascii="StobiSerif Regular" w:hAnsi="StobiSerif Regular"/>
          <w:b w:val="0"/>
        </w:rPr>
        <w:t xml:space="preserve">Attn: </w:t>
      </w:r>
      <w:r w:rsidR="00BE3B19" w:rsidRPr="00BE3B19">
        <w:rPr>
          <w:rFonts w:ascii="StobiSerif Regular" w:hAnsi="StobiSerif Regular"/>
          <w:b w:val="0"/>
          <w:bCs/>
          <w:spacing w:val="-2"/>
        </w:rPr>
        <w:t xml:space="preserve">Ms. </w:t>
      </w:r>
      <w:proofErr w:type="spellStart"/>
      <w:r w:rsidR="00BE3B19" w:rsidRPr="00BE3B19">
        <w:rPr>
          <w:rFonts w:ascii="StobiSerif Regular" w:hAnsi="StobiSerif Regular"/>
          <w:b w:val="0"/>
          <w:bCs/>
          <w:spacing w:val="-2"/>
        </w:rPr>
        <w:t>Vlasta</w:t>
      </w:r>
      <w:proofErr w:type="spellEnd"/>
      <w:r w:rsidR="00BE3B19" w:rsidRPr="00BE3B19">
        <w:rPr>
          <w:rFonts w:ascii="StobiSerif Regular" w:hAnsi="StobiSerif Regular"/>
          <w:b w:val="0"/>
          <w:bCs/>
          <w:spacing w:val="-2"/>
        </w:rPr>
        <w:t xml:space="preserve"> </w:t>
      </w:r>
      <w:proofErr w:type="spellStart"/>
      <w:r w:rsidR="00BE3B19" w:rsidRPr="00BE3B19">
        <w:rPr>
          <w:rFonts w:ascii="StobiSerif Regular" w:hAnsi="StobiSerif Regular"/>
          <w:b w:val="0"/>
          <w:bCs/>
          <w:spacing w:val="-2"/>
        </w:rPr>
        <w:t>Ruzinovska</w:t>
      </w:r>
      <w:proofErr w:type="spellEnd"/>
      <w:r w:rsidR="00BE3B19" w:rsidRPr="00BE3B19">
        <w:rPr>
          <w:rFonts w:ascii="StobiSerif Regular" w:hAnsi="StobiSerif Regular"/>
          <w:b w:val="0"/>
          <w:bCs/>
          <w:spacing w:val="-2"/>
        </w:rPr>
        <w:t xml:space="preserve"> and/or Mr. Slavko </w:t>
      </w:r>
      <w:proofErr w:type="spellStart"/>
      <w:r w:rsidR="00BE3B19" w:rsidRPr="00BE3B19">
        <w:rPr>
          <w:rFonts w:ascii="StobiSerif Regular" w:hAnsi="StobiSerif Regular"/>
          <w:b w:val="0"/>
          <w:bCs/>
          <w:spacing w:val="-2"/>
        </w:rPr>
        <w:t>Micevski</w:t>
      </w:r>
      <w:proofErr w:type="spellEnd"/>
      <w:r w:rsidR="00BE3B19" w:rsidRPr="00553BBF">
        <w:rPr>
          <w:rFonts w:ascii="StobiSerif Regular" w:hAnsi="StobiSerif Regular"/>
          <w:b w:val="0"/>
        </w:rPr>
        <w:t xml:space="preserve"> </w:t>
      </w:r>
      <w:r w:rsidRPr="00553BBF">
        <w:rPr>
          <w:rFonts w:ascii="StobiSerif Regular" w:hAnsi="StobiSerif Regular"/>
          <w:b w:val="0"/>
        </w:rPr>
        <w:t>– procurement officers</w:t>
      </w:r>
    </w:p>
    <w:p w14:paraId="4416A4FF" w14:textId="4E840C8A" w:rsidR="00865DB3" w:rsidRPr="00553BBF" w:rsidRDefault="00865DB3" w:rsidP="007027DA">
      <w:pPr>
        <w:pStyle w:val="Heading2"/>
        <w:jc w:val="both"/>
        <w:rPr>
          <w:rFonts w:ascii="StobiSerif Regular" w:hAnsi="StobiSerif Regular"/>
          <w:b w:val="0"/>
        </w:rPr>
      </w:pPr>
      <w:r w:rsidRPr="00553BBF">
        <w:rPr>
          <w:rFonts w:ascii="StobiSerif Regular" w:hAnsi="StobiSerif Regular"/>
          <w:b w:val="0"/>
        </w:rPr>
        <w:t>Street “</w:t>
      </w:r>
      <w:proofErr w:type="spellStart"/>
      <w:r w:rsidR="0019747E" w:rsidRPr="00553BBF">
        <w:rPr>
          <w:rFonts w:ascii="StobiSerif Regular" w:hAnsi="StobiSerif Regular"/>
          <w:b w:val="0"/>
        </w:rPr>
        <w:t>Crvena</w:t>
      </w:r>
      <w:proofErr w:type="spellEnd"/>
      <w:r w:rsidR="0019747E" w:rsidRPr="00553BBF">
        <w:rPr>
          <w:rFonts w:ascii="StobiSerif Regular" w:hAnsi="StobiSerif Regular"/>
          <w:b w:val="0"/>
        </w:rPr>
        <w:t xml:space="preserve"> </w:t>
      </w:r>
      <w:proofErr w:type="spellStart"/>
      <w:r w:rsidR="0019747E" w:rsidRPr="00553BBF">
        <w:rPr>
          <w:rFonts w:ascii="StobiSerif Regular" w:hAnsi="StobiSerif Regular"/>
          <w:b w:val="0"/>
        </w:rPr>
        <w:t>Skopska</w:t>
      </w:r>
      <w:proofErr w:type="spellEnd"/>
      <w:r w:rsidR="0019747E" w:rsidRPr="00553BBF">
        <w:rPr>
          <w:rFonts w:ascii="StobiSerif Regular" w:hAnsi="StobiSerif Regular"/>
          <w:b w:val="0"/>
        </w:rPr>
        <w:t xml:space="preserve"> </w:t>
      </w:r>
      <w:proofErr w:type="spellStart"/>
      <w:r w:rsidR="0019747E" w:rsidRPr="00553BBF">
        <w:rPr>
          <w:rFonts w:ascii="StobiSerif Regular" w:hAnsi="StobiSerif Regular"/>
          <w:b w:val="0"/>
        </w:rPr>
        <w:t>Opstina</w:t>
      </w:r>
      <w:proofErr w:type="spellEnd"/>
      <w:r w:rsidRPr="00553BBF">
        <w:rPr>
          <w:rFonts w:ascii="StobiSerif Regular" w:hAnsi="StobiSerif Regular"/>
          <w:b w:val="0"/>
        </w:rPr>
        <w:t xml:space="preserve">”, Nr. </w:t>
      </w:r>
      <w:r w:rsidR="0019747E" w:rsidRPr="00553BBF">
        <w:rPr>
          <w:rFonts w:ascii="StobiSerif Regular" w:hAnsi="StobiSerif Regular"/>
          <w:b w:val="0"/>
        </w:rPr>
        <w:t>4</w:t>
      </w:r>
      <w:r w:rsidRPr="00553BBF">
        <w:rPr>
          <w:rFonts w:ascii="StobiSerif Regular" w:hAnsi="StobiSerif Regular"/>
          <w:b w:val="0"/>
        </w:rPr>
        <w:t>, 1000 Skopje, Republic of North Macedonia</w:t>
      </w:r>
    </w:p>
    <w:p w14:paraId="33C4AE11" w14:textId="77777777" w:rsidR="00865DB3" w:rsidRPr="00553BBF" w:rsidRDefault="00865DB3" w:rsidP="007027DA">
      <w:pPr>
        <w:tabs>
          <w:tab w:val="left" w:pos="2795"/>
          <w:tab w:val="right" w:pos="7115"/>
          <w:tab w:val="right" w:pos="7560"/>
        </w:tabs>
        <w:rPr>
          <w:rFonts w:ascii="StobiSerif Regular" w:hAnsi="StobiSerif Regular"/>
          <w:lang w:val="en-US"/>
        </w:rPr>
      </w:pPr>
      <w:r w:rsidRPr="00553BBF">
        <w:rPr>
          <w:rFonts w:ascii="StobiSerif Regular" w:hAnsi="StobiSerif Regular"/>
        </w:rPr>
        <w:t xml:space="preserve">Tel: </w:t>
      </w:r>
      <w:r w:rsidRPr="00553BBF">
        <w:rPr>
          <w:rFonts w:ascii="StobiSerif Regular" w:hAnsi="StobiSerif Regular"/>
          <w:shd w:val="clear" w:color="auto" w:fill="FFFFFF"/>
        </w:rPr>
        <w:t xml:space="preserve">+ 389 (0)2 3145 </w:t>
      </w:r>
      <w:r w:rsidR="00CD4DF2" w:rsidRPr="00553BBF">
        <w:rPr>
          <w:rFonts w:ascii="StobiSerif Regular" w:hAnsi="StobiSerif Regular"/>
          <w:shd w:val="clear" w:color="auto" w:fill="FFFFFF"/>
        </w:rPr>
        <w:t>531</w:t>
      </w:r>
      <w:r w:rsidRPr="00553BBF">
        <w:rPr>
          <w:rFonts w:ascii="StobiSerif Regular" w:hAnsi="StobiSerif Regular"/>
          <w:shd w:val="clear" w:color="auto" w:fill="FFFFFF"/>
        </w:rPr>
        <w:t>;</w:t>
      </w:r>
      <w:r w:rsidRPr="00553BBF">
        <w:rPr>
          <w:rFonts w:ascii="StobiSerif Regular" w:hAnsi="StobiSerif Regular"/>
        </w:rPr>
        <w:t xml:space="preserve"> </w:t>
      </w:r>
      <w:r w:rsidR="00CD4DF2" w:rsidRPr="00553BBF">
        <w:rPr>
          <w:rFonts w:ascii="StobiSerif Regular" w:hAnsi="StobiSerif Regular"/>
        </w:rPr>
        <w:t>+ 389 (0)75 494977</w:t>
      </w:r>
    </w:p>
    <w:p w14:paraId="1B569D71" w14:textId="77777777" w:rsidR="00865DB3" w:rsidRPr="00553BBF" w:rsidRDefault="00865DB3" w:rsidP="007027DA">
      <w:pPr>
        <w:tabs>
          <w:tab w:val="left" w:pos="2795"/>
          <w:tab w:val="right" w:pos="7115"/>
          <w:tab w:val="right" w:pos="7560"/>
        </w:tabs>
        <w:rPr>
          <w:rFonts w:ascii="StobiSerif Regular" w:hAnsi="StobiSerif Regular"/>
          <w:lang w:val="en-US"/>
        </w:rPr>
      </w:pPr>
      <w:r w:rsidRPr="00553BBF">
        <w:rPr>
          <w:rFonts w:ascii="StobiSerif Regular" w:hAnsi="StobiSerif Regular"/>
          <w:lang w:val="en-US"/>
        </w:rPr>
        <w:t>Web site address</w:t>
      </w:r>
      <w:r w:rsidR="00675747" w:rsidRPr="00553BBF">
        <w:rPr>
          <w:rFonts w:ascii="StobiSerif Regular" w:hAnsi="StobiSerif Regular"/>
          <w:lang w:val="en-US"/>
        </w:rPr>
        <w:t>es</w:t>
      </w:r>
      <w:r w:rsidRPr="00553BBF">
        <w:rPr>
          <w:rFonts w:ascii="StobiSerif Regular" w:hAnsi="StobiSerif Regular"/>
          <w:lang w:val="en-US"/>
        </w:rPr>
        <w:t>:</w:t>
      </w:r>
      <w:r w:rsidRPr="00553BBF">
        <w:rPr>
          <w:rFonts w:ascii="StobiSerif Regular" w:hAnsi="StobiSerif Regular"/>
        </w:rPr>
        <w:t xml:space="preserve"> </w:t>
      </w:r>
      <w:hyperlink r:id="rId17" w:history="1">
        <w:r w:rsidRPr="00553BBF">
          <w:rPr>
            <w:rStyle w:val="Hyperlink"/>
            <w:rFonts w:ascii="StobiSerif Regular" w:hAnsi="StobiSerif Regular"/>
            <w:spacing w:val="-2"/>
          </w:rPr>
          <w:t>http://mtc.gov.mk/javniOglasi</w:t>
        </w:r>
      </w:hyperlink>
      <w:r w:rsidRPr="00553BBF">
        <w:rPr>
          <w:rStyle w:val="Hyperlink"/>
          <w:rFonts w:ascii="StobiSerif Regular" w:hAnsi="StobiSerif Regular"/>
          <w:spacing w:val="-2"/>
        </w:rPr>
        <w:t>;</w:t>
      </w:r>
      <w:r w:rsidRPr="00553BBF">
        <w:rPr>
          <w:rFonts w:ascii="StobiSerif Regular" w:hAnsi="StobiSerif Regular"/>
          <w:lang w:val="en-US"/>
        </w:rPr>
        <w:t xml:space="preserve"> </w:t>
      </w:r>
      <w:r w:rsidR="00675747" w:rsidRPr="00553BBF">
        <w:rPr>
          <w:rFonts w:ascii="StobiSerif Regular" w:hAnsi="StobiSerif Regular"/>
          <w:lang w:val="en-US"/>
        </w:rPr>
        <w:t xml:space="preserve">  </w:t>
      </w:r>
      <w:hyperlink r:id="rId18" w:anchor="_blank" w:history="1">
        <w:r w:rsidRPr="00553BBF">
          <w:rPr>
            <w:rStyle w:val="Hyperlink"/>
            <w:rFonts w:ascii="StobiSerif Regular" w:hAnsi="StobiSerif Regular"/>
          </w:rPr>
          <w:t>https://www.e-nabavki.gov.mk</w:t>
        </w:r>
      </w:hyperlink>
      <w:r w:rsidRPr="00553BBF">
        <w:rPr>
          <w:rStyle w:val="Hyperlink"/>
          <w:rFonts w:ascii="StobiSerif Regular" w:hAnsi="StobiSerif Regular"/>
        </w:rPr>
        <w:t>.</w:t>
      </w:r>
    </w:p>
    <w:p w14:paraId="64E2B4AA" w14:textId="77777777" w:rsidR="00865DB3" w:rsidRPr="00553BBF" w:rsidRDefault="00865DB3" w:rsidP="00675747">
      <w:pPr>
        <w:pStyle w:val="Heading2"/>
        <w:jc w:val="both"/>
        <w:rPr>
          <w:rFonts w:ascii="StobiSerif Regular" w:hAnsi="StobiSerif Regular"/>
        </w:rPr>
      </w:pPr>
      <w:r w:rsidRPr="00553BBF">
        <w:rPr>
          <w:rFonts w:ascii="StobiSerif Regular" w:hAnsi="StobiSerif Regular"/>
        </w:rPr>
        <w:t>E-mail address</w:t>
      </w:r>
      <w:r w:rsidR="007027DA" w:rsidRPr="00553BBF">
        <w:rPr>
          <w:rFonts w:ascii="StobiSerif Regular" w:hAnsi="StobiSerif Regular"/>
        </w:rPr>
        <w:t>es</w:t>
      </w:r>
      <w:r w:rsidRPr="00553BBF">
        <w:rPr>
          <w:rFonts w:ascii="StobiSerif Regular" w:hAnsi="StobiSerif Regular"/>
        </w:rPr>
        <w:t xml:space="preserve"> (obligatory):</w:t>
      </w:r>
    </w:p>
    <w:p w14:paraId="6839DBEF" w14:textId="7173E8AC" w:rsidR="00865DB3" w:rsidRPr="006F111A" w:rsidRDefault="00BE3B19" w:rsidP="006F111A">
      <w:pPr>
        <w:rPr>
          <w:rFonts w:ascii="StobiSerif Regular" w:hAnsi="StobiSerif Regular"/>
          <w:b/>
        </w:rPr>
      </w:pPr>
      <w:hyperlink r:id="rId19" w:history="1">
        <w:r w:rsidRPr="00553BBF">
          <w:rPr>
            <w:rStyle w:val="Hyperlink"/>
            <w:rFonts w:ascii="StobiSerif Regular" w:hAnsi="StobiSerif Regular"/>
            <w:b/>
          </w:rPr>
          <w:t>vlasta.ruzinovska.piu@mtc.gov.mk</w:t>
        </w:r>
      </w:hyperlink>
      <w:r w:rsidRPr="00553BBF">
        <w:rPr>
          <w:rFonts w:ascii="StobiSerif Regular" w:hAnsi="StobiSerif Regular"/>
          <w:b/>
        </w:rPr>
        <w:t xml:space="preserve">; </w:t>
      </w:r>
      <w:hyperlink r:id="rId20" w:history="1">
        <w:r w:rsidR="00865DB3" w:rsidRPr="00553BBF">
          <w:rPr>
            <w:rStyle w:val="Hyperlink"/>
            <w:rFonts w:ascii="StobiSerif Regular" w:hAnsi="StobiSerif Regular"/>
            <w:b/>
          </w:rPr>
          <w:t>slavko.micevski.piu@mtc.gov.mk</w:t>
        </w:r>
      </w:hyperlink>
      <w:r w:rsidR="00865DB3" w:rsidRPr="00553BBF">
        <w:rPr>
          <w:rFonts w:ascii="StobiSerif Regular" w:hAnsi="StobiSerif Regular"/>
          <w:b/>
        </w:rPr>
        <w:t>;</w:t>
      </w:r>
      <w:r w:rsidR="00675747" w:rsidRPr="00553BBF">
        <w:rPr>
          <w:rFonts w:ascii="StobiSerif Regular" w:hAnsi="StobiSerif Regular"/>
          <w:b/>
        </w:rPr>
        <w:t xml:space="preserve">   </w:t>
      </w:r>
      <w:hyperlink r:id="rId21" w:history="1">
        <w:r w:rsidR="00865DB3" w:rsidRPr="00553BBF">
          <w:rPr>
            <w:rStyle w:val="Hyperlink"/>
            <w:rFonts w:ascii="StobiSerif Regular" w:hAnsi="StobiSerif Regular"/>
            <w:b/>
          </w:rPr>
          <w:t>harita.pandovska@mtc.gov.mk</w:t>
        </w:r>
      </w:hyperlink>
      <w:r w:rsidR="00865DB3" w:rsidRPr="00553BBF">
        <w:rPr>
          <w:rFonts w:ascii="StobiSerif Regular" w:hAnsi="StobiSerif Regular"/>
          <w:b/>
        </w:rPr>
        <w:t>;</w:t>
      </w:r>
      <w:r w:rsidR="006F111A" w:rsidRPr="00553BBF">
        <w:rPr>
          <w:rFonts w:ascii="StobiSerif Regular" w:hAnsi="StobiSerif Regular"/>
          <w:b/>
        </w:rPr>
        <w:t xml:space="preserve"> </w:t>
      </w:r>
      <w:hyperlink r:id="rId22" w:history="1">
        <w:r w:rsidR="006F111A" w:rsidRPr="00553BBF">
          <w:rPr>
            <w:rStyle w:val="Hyperlink"/>
            <w:rFonts w:ascii="StobiSerif Regular" w:hAnsi="StobiSerif Regular"/>
            <w:b/>
          </w:rPr>
          <w:t>piuwb.mtc@gmail.com</w:t>
        </w:r>
      </w:hyperlink>
      <w:r w:rsidR="006F111A" w:rsidRPr="00553BBF">
        <w:rPr>
          <w:rFonts w:ascii="StobiSerif Regular" w:hAnsi="StobiSerif Regular"/>
          <w:b/>
        </w:rPr>
        <w:t xml:space="preserve">; </w:t>
      </w:r>
      <w:hyperlink r:id="rId23" w:history="1">
        <w:r w:rsidR="006F111A" w:rsidRPr="00553BBF">
          <w:rPr>
            <w:rStyle w:val="Hyperlink"/>
            <w:rFonts w:ascii="StobiSerif Regular" w:hAnsi="StobiSerif Regular"/>
            <w:b/>
          </w:rPr>
          <w:t>wbpiu@mtc.gov.mk</w:t>
        </w:r>
      </w:hyperlink>
      <w:r w:rsidR="006F111A">
        <w:rPr>
          <w:rFonts w:ascii="StobiSerif Regular" w:hAnsi="StobiSerif Regular"/>
          <w:b/>
        </w:rPr>
        <w:t xml:space="preserve"> </w:t>
      </w:r>
    </w:p>
    <w:p w14:paraId="0EB75B89" w14:textId="3EC4CA87" w:rsidR="00865DB3" w:rsidRDefault="00865DB3" w:rsidP="00865DB3">
      <w:pPr>
        <w:rPr>
          <w:rFonts w:ascii="StobiSerif Medium" w:hAnsi="StobiSerif Medium"/>
          <w:b/>
        </w:rPr>
      </w:pPr>
    </w:p>
    <w:p w14:paraId="1E9A83FF" w14:textId="28C69725" w:rsidR="00E7519F" w:rsidRDefault="00E7519F" w:rsidP="00865DB3">
      <w:pPr>
        <w:rPr>
          <w:rFonts w:ascii="StobiSerif Medium" w:hAnsi="StobiSerif Medium"/>
          <w:b/>
        </w:rPr>
      </w:pPr>
    </w:p>
    <w:sectPr w:rsidR="00E7519F" w:rsidSect="00F76A0F">
      <w:pgSz w:w="11906" w:h="16838" w:code="9"/>
      <w:pgMar w:top="1134" w:right="1134" w:bottom="851" w:left="141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EFE61B" w14:textId="77777777" w:rsidR="006E11B9" w:rsidRDefault="006E11B9" w:rsidP="0097770A">
      <w:r>
        <w:separator/>
      </w:r>
    </w:p>
  </w:endnote>
  <w:endnote w:type="continuationSeparator" w:id="0">
    <w:p w14:paraId="01BADE99" w14:textId="77777777" w:rsidR="006E11B9" w:rsidRDefault="006E11B9" w:rsidP="00977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Gras075">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es">
    <w:panose1 w:val="00000000000000000000"/>
    <w:charset w:val="00"/>
    <w:family w:val="swiss"/>
    <w:notTrueType/>
    <w:pitch w:val="default"/>
    <w:sig w:usb0="00000003" w:usb1="00000000" w:usb2="00000000" w:usb3="00000000" w:csb0="00000001"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StobiSerif Medium">
    <w:altName w:val="Calibri"/>
    <w:panose1 w:val="00000000000000000000"/>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B215D" w14:textId="77777777" w:rsidR="006E11B9" w:rsidRDefault="006E11B9" w:rsidP="0097770A">
      <w:r>
        <w:separator/>
      </w:r>
    </w:p>
  </w:footnote>
  <w:footnote w:type="continuationSeparator" w:id="0">
    <w:p w14:paraId="30C8F1B2" w14:textId="77777777" w:rsidR="006E11B9" w:rsidRDefault="006E11B9" w:rsidP="00977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A2AB1"/>
    <w:multiLevelType w:val="hybridMultilevel"/>
    <w:tmpl w:val="CF5EC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856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9614ED3"/>
    <w:multiLevelType w:val="hybridMultilevel"/>
    <w:tmpl w:val="1BE2ECBC"/>
    <w:lvl w:ilvl="0" w:tplc="B6C2D10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843C7"/>
    <w:multiLevelType w:val="hybridMultilevel"/>
    <w:tmpl w:val="DD443E6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9F1C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DA3711F"/>
    <w:multiLevelType w:val="hybridMultilevel"/>
    <w:tmpl w:val="10CCD10E"/>
    <w:lvl w:ilvl="0" w:tplc="BEB0F8E0">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DA58AE"/>
    <w:multiLevelType w:val="hybridMultilevel"/>
    <w:tmpl w:val="B4B40638"/>
    <w:lvl w:ilvl="0" w:tplc="04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31043010"/>
    <w:multiLevelType w:val="hybridMultilevel"/>
    <w:tmpl w:val="F3F23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14C3D4B"/>
    <w:multiLevelType w:val="hybridMultilevel"/>
    <w:tmpl w:val="38E6304A"/>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9" w15:restartNumberingAfterBreak="0">
    <w:nsid w:val="433B7337"/>
    <w:multiLevelType w:val="hybridMultilevel"/>
    <w:tmpl w:val="BE4CF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D93116"/>
    <w:multiLevelType w:val="hybridMultilevel"/>
    <w:tmpl w:val="612AE016"/>
    <w:lvl w:ilvl="0" w:tplc="93A0099E">
      <w:start w:val="1"/>
      <w:numFmt w:val="lowerLetter"/>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1" w15:restartNumberingAfterBreak="0">
    <w:nsid w:val="44E2576D"/>
    <w:multiLevelType w:val="multilevel"/>
    <w:tmpl w:val="7458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D24EF1"/>
    <w:multiLevelType w:val="hybridMultilevel"/>
    <w:tmpl w:val="FE828C6C"/>
    <w:lvl w:ilvl="0" w:tplc="042F0017">
      <w:start w:val="1"/>
      <w:numFmt w:val="lowerLetter"/>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15:restartNumberingAfterBreak="0">
    <w:nsid w:val="4E0979FB"/>
    <w:multiLevelType w:val="multilevel"/>
    <w:tmpl w:val="D604D78E"/>
    <w:lvl w:ilvl="0">
      <w:start w:val="1"/>
      <w:numFmt w:val="bullet"/>
      <w:lvlText w:val=""/>
      <w:lvlJc w:val="left"/>
      <w:pPr>
        <w:tabs>
          <w:tab w:val="num" w:pos="720"/>
        </w:tabs>
        <w:ind w:left="720" w:hanging="360"/>
      </w:pPr>
      <w:rPr>
        <w:rFonts w:ascii="Symbol" w:hAnsi="Symbol" w:hint="default"/>
      </w:rPr>
    </w:lvl>
    <w:lvl w:ilvl="1">
      <w:start w:val="6"/>
      <w:numFmt w:val="upperLetter"/>
      <w:lvlText w:val="%2."/>
      <w:lvlJc w:val="left"/>
      <w:pPr>
        <w:tabs>
          <w:tab w:val="num" w:pos="1440"/>
        </w:tabs>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835318B"/>
    <w:multiLevelType w:val="hybridMultilevel"/>
    <w:tmpl w:val="D34C8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DA37B4B"/>
    <w:multiLevelType w:val="hybridMultilevel"/>
    <w:tmpl w:val="A41E8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A83000"/>
    <w:multiLevelType w:val="multilevel"/>
    <w:tmpl w:val="6BB8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887A8D"/>
    <w:multiLevelType w:val="hybridMultilevel"/>
    <w:tmpl w:val="6BC4C298"/>
    <w:lvl w:ilvl="0" w:tplc="96CA3B8A">
      <w:numFmt w:val="bullet"/>
      <w:lvlText w:val="•"/>
      <w:lvlJc w:val="left"/>
      <w:pPr>
        <w:ind w:left="825" w:hanging="46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867594"/>
    <w:multiLevelType w:val="hybridMultilevel"/>
    <w:tmpl w:val="66184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B756E5"/>
    <w:multiLevelType w:val="hybridMultilevel"/>
    <w:tmpl w:val="784ED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E07673"/>
    <w:multiLevelType w:val="hybridMultilevel"/>
    <w:tmpl w:val="273C8BCA"/>
    <w:lvl w:ilvl="0" w:tplc="833AD0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AD4067"/>
    <w:multiLevelType w:val="hybridMultilevel"/>
    <w:tmpl w:val="63A08CC8"/>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B554B4"/>
    <w:multiLevelType w:val="hybridMultilevel"/>
    <w:tmpl w:val="F22E7B0E"/>
    <w:lvl w:ilvl="0" w:tplc="457881A2">
      <w:start w:val="1"/>
      <w:numFmt w:val="bullet"/>
      <w:lvlText w:val=""/>
      <w:lvlJc w:val="left"/>
      <w:pPr>
        <w:ind w:left="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782F77ED"/>
    <w:multiLevelType w:val="hybridMultilevel"/>
    <w:tmpl w:val="4642D318"/>
    <w:lvl w:ilvl="0" w:tplc="83E21DB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14"/>
  </w:num>
  <w:num w:numId="5">
    <w:abstractNumId w:val="0"/>
  </w:num>
  <w:num w:numId="6">
    <w:abstractNumId w:val="17"/>
  </w:num>
  <w:num w:numId="7">
    <w:abstractNumId w:val="3"/>
  </w:num>
  <w:num w:numId="8">
    <w:abstractNumId w:val="2"/>
  </w:num>
  <w:num w:numId="9">
    <w:abstractNumId w:val="20"/>
  </w:num>
  <w:num w:numId="10">
    <w:abstractNumId w:val="21"/>
  </w:num>
  <w:num w:numId="11">
    <w:abstractNumId w:val="13"/>
  </w:num>
  <w:num w:numId="12">
    <w:abstractNumId w:val="23"/>
  </w:num>
  <w:num w:numId="13">
    <w:abstractNumId w:val="8"/>
  </w:num>
  <w:num w:numId="14">
    <w:abstractNumId w:val="12"/>
  </w:num>
  <w:num w:numId="15">
    <w:abstractNumId w:val="10"/>
  </w:num>
  <w:num w:numId="16">
    <w:abstractNumId w:val="19"/>
  </w:num>
  <w:num w:numId="17">
    <w:abstractNumId w:val="7"/>
  </w:num>
  <w:num w:numId="18">
    <w:abstractNumId w:val="5"/>
  </w:num>
  <w:num w:numId="19">
    <w:abstractNumId w:val="15"/>
  </w:num>
  <w:num w:numId="20">
    <w:abstractNumId w:val="16"/>
  </w:num>
  <w:num w:numId="21">
    <w:abstractNumId w:val="11"/>
  </w:num>
  <w:num w:numId="22">
    <w:abstractNumId w:val="22"/>
  </w:num>
  <w:num w:numId="23">
    <w:abstractNumId w:val="18"/>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24A"/>
    <w:rsid w:val="00000105"/>
    <w:rsid w:val="00003277"/>
    <w:rsid w:val="00007BD6"/>
    <w:rsid w:val="000104DF"/>
    <w:rsid w:val="00012E85"/>
    <w:rsid w:val="000144A9"/>
    <w:rsid w:val="0001556D"/>
    <w:rsid w:val="000167C7"/>
    <w:rsid w:val="00016D9D"/>
    <w:rsid w:val="0002716E"/>
    <w:rsid w:val="00031D83"/>
    <w:rsid w:val="000341A6"/>
    <w:rsid w:val="000362CE"/>
    <w:rsid w:val="00037F1F"/>
    <w:rsid w:val="00050206"/>
    <w:rsid w:val="00050647"/>
    <w:rsid w:val="00052FE2"/>
    <w:rsid w:val="0005371C"/>
    <w:rsid w:val="00055262"/>
    <w:rsid w:val="000621E0"/>
    <w:rsid w:val="00065DF7"/>
    <w:rsid w:val="000671D4"/>
    <w:rsid w:val="00071543"/>
    <w:rsid w:val="00071FAB"/>
    <w:rsid w:val="00084799"/>
    <w:rsid w:val="00085845"/>
    <w:rsid w:val="00096261"/>
    <w:rsid w:val="000A3DB4"/>
    <w:rsid w:val="000B17D3"/>
    <w:rsid w:val="000B4CCD"/>
    <w:rsid w:val="000B53A8"/>
    <w:rsid w:val="000B5642"/>
    <w:rsid w:val="000C0D10"/>
    <w:rsid w:val="000D0540"/>
    <w:rsid w:val="000D08EC"/>
    <w:rsid w:val="000D646B"/>
    <w:rsid w:val="000E4062"/>
    <w:rsid w:val="000E745B"/>
    <w:rsid w:val="000F20A5"/>
    <w:rsid w:val="000F2106"/>
    <w:rsid w:val="000F745F"/>
    <w:rsid w:val="001030FC"/>
    <w:rsid w:val="00105BD3"/>
    <w:rsid w:val="00123632"/>
    <w:rsid w:val="0012520E"/>
    <w:rsid w:val="00131B4A"/>
    <w:rsid w:val="001372C3"/>
    <w:rsid w:val="001474B3"/>
    <w:rsid w:val="001549BF"/>
    <w:rsid w:val="0016090A"/>
    <w:rsid w:val="001620DF"/>
    <w:rsid w:val="00167368"/>
    <w:rsid w:val="00182B51"/>
    <w:rsid w:val="00187D49"/>
    <w:rsid w:val="00191EF7"/>
    <w:rsid w:val="00193126"/>
    <w:rsid w:val="0019747E"/>
    <w:rsid w:val="001A16C0"/>
    <w:rsid w:val="001A5F11"/>
    <w:rsid w:val="001A741D"/>
    <w:rsid w:val="001B2E4B"/>
    <w:rsid w:val="001C2D76"/>
    <w:rsid w:val="001C5864"/>
    <w:rsid w:val="001C7188"/>
    <w:rsid w:val="001C7CB4"/>
    <w:rsid w:val="001D7BAD"/>
    <w:rsid w:val="001E06D4"/>
    <w:rsid w:val="001F342A"/>
    <w:rsid w:val="001F5EA9"/>
    <w:rsid w:val="00204C9C"/>
    <w:rsid w:val="0020548B"/>
    <w:rsid w:val="0021269F"/>
    <w:rsid w:val="002134AB"/>
    <w:rsid w:val="002242FE"/>
    <w:rsid w:val="002320C4"/>
    <w:rsid w:val="0023252B"/>
    <w:rsid w:val="002364F2"/>
    <w:rsid w:val="00237653"/>
    <w:rsid w:val="00246C13"/>
    <w:rsid w:val="00257B38"/>
    <w:rsid w:val="00262D92"/>
    <w:rsid w:val="002630AA"/>
    <w:rsid w:val="00263A41"/>
    <w:rsid w:val="00265E28"/>
    <w:rsid w:val="00267A02"/>
    <w:rsid w:val="00273D78"/>
    <w:rsid w:val="0028263D"/>
    <w:rsid w:val="002833B4"/>
    <w:rsid w:val="00285F09"/>
    <w:rsid w:val="00294786"/>
    <w:rsid w:val="0029544E"/>
    <w:rsid w:val="0029606D"/>
    <w:rsid w:val="002A2E5A"/>
    <w:rsid w:val="002A3CC4"/>
    <w:rsid w:val="002A5DAF"/>
    <w:rsid w:val="002A7712"/>
    <w:rsid w:val="002B4563"/>
    <w:rsid w:val="002B57AF"/>
    <w:rsid w:val="002C0A79"/>
    <w:rsid w:val="002C2F8A"/>
    <w:rsid w:val="002C4EDC"/>
    <w:rsid w:val="002E31AA"/>
    <w:rsid w:val="002E4327"/>
    <w:rsid w:val="002E69AC"/>
    <w:rsid w:val="002F30DE"/>
    <w:rsid w:val="002F5693"/>
    <w:rsid w:val="003071EB"/>
    <w:rsid w:val="00311599"/>
    <w:rsid w:val="00316D54"/>
    <w:rsid w:val="00317614"/>
    <w:rsid w:val="003220F6"/>
    <w:rsid w:val="003241A1"/>
    <w:rsid w:val="00345075"/>
    <w:rsid w:val="00345DC0"/>
    <w:rsid w:val="003473B3"/>
    <w:rsid w:val="00356E2F"/>
    <w:rsid w:val="00357C9C"/>
    <w:rsid w:val="00361DD3"/>
    <w:rsid w:val="00365CDA"/>
    <w:rsid w:val="00367423"/>
    <w:rsid w:val="003724CB"/>
    <w:rsid w:val="00372E2D"/>
    <w:rsid w:val="00375A6E"/>
    <w:rsid w:val="00377E40"/>
    <w:rsid w:val="00384B57"/>
    <w:rsid w:val="0039478D"/>
    <w:rsid w:val="00396728"/>
    <w:rsid w:val="00397A62"/>
    <w:rsid w:val="003A21A0"/>
    <w:rsid w:val="003A2668"/>
    <w:rsid w:val="003A2BFA"/>
    <w:rsid w:val="003A4F70"/>
    <w:rsid w:val="003A5BB2"/>
    <w:rsid w:val="003B197C"/>
    <w:rsid w:val="003B1C74"/>
    <w:rsid w:val="003D35F2"/>
    <w:rsid w:val="003E5791"/>
    <w:rsid w:val="003E7F87"/>
    <w:rsid w:val="003F1E94"/>
    <w:rsid w:val="003F5872"/>
    <w:rsid w:val="00400B21"/>
    <w:rsid w:val="00401963"/>
    <w:rsid w:val="00401C75"/>
    <w:rsid w:val="00404FFE"/>
    <w:rsid w:val="004161C2"/>
    <w:rsid w:val="0042001E"/>
    <w:rsid w:val="004208D6"/>
    <w:rsid w:val="0042281B"/>
    <w:rsid w:val="00423D41"/>
    <w:rsid w:val="00424A40"/>
    <w:rsid w:val="00434F82"/>
    <w:rsid w:val="00440390"/>
    <w:rsid w:val="004404A0"/>
    <w:rsid w:val="00443BA5"/>
    <w:rsid w:val="00446BD1"/>
    <w:rsid w:val="0045272D"/>
    <w:rsid w:val="0045393A"/>
    <w:rsid w:val="00455298"/>
    <w:rsid w:val="00463C52"/>
    <w:rsid w:val="00464988"/>
    <w:rsid w:val="0047604D"/>
    <w:rsid w:val="0048500C"/>
    <w:rsid w:val="0048622C"/>
    <w:rsid w:val="00494B3F"/>
    <w:rsid w:val="004A75BA"/>
    <w:rsid w:val="004B1467"/>
    <w:rsid w:val="004B2A88"/>
    <w:rsid w:val="004B6607"/>
    <w:rsid w:val="004C1C73"/>
    <w:rsid w:val="004D03DE"/>
    <w:rsid w:val="004D2FA1"/>
    <w:rsid w:val="004D33E8"/>
    <w:rsid w:val="004F1067"/>
    <w:rsid w:val="004F337A"/>
    <w:rsid w:val="005076F1"/>
    <w:rsid w:val="00515BA5"/>
    <w:rsid w:val="00520250"/>
    <w:rsid w:val="00521B22"/>
    <w:rsid w:val="00547495"/>
    <w:rsid w:val="005518D4"/>
    <w:rsid w:val="00553BBF"/>
    <w:rsid w:val="00563C9A"/>
    <w:rsid w:val="00564E34"/>
    <w:rsid w:val="00564E72"/>
    <w:rsid w:val="00565738"/>
    <w:rsid w:val="0056653E"/>
    <w:rsid w:val="00572381"/>
    <w:rsid w:val="00572A86"/>
    <w:rsid w:val="005744FB"/>
    <w:rsid w:val="00580316"/>
    <w:rsid w:val="005925C0"/>
    <w:rsid w:val="005A2AA7"/>
    <w:rsid w:val="005B0399"/>
    <w:rsid w:val="005B3C5F"/>
    <w:rsid w:val="005B4657"/>
    <w:rsid w:val="005C29B4"/>
    <w:rsid w:val="005C51EA"/>
    <w:rsid w:val="005D084F"/>
    <w:rsid w:val="005D363E"/>
    <w:rsid w:val="005E020F"/>
    <w:rsid w:val="005E2A9B"/>
    <w:rsid w:val="005F5D90"/>
    <w:rsid w:val="005F6B71"/>
    <w:rsid w:val="00603C0C"/>
    <w:rsid w:val="00620FC6"/>
    <w:rsid w:val="0062287A"/>
    <w:rsid w:val="006319F2"/>
    <w:rsid w:val="00632B44"/>
    <w:rsid w:val="0063473E"/>
    <w:rsid w:val="0063611F"/>
    <w:rsid w:val="00646131"/>
    <w:rsid w:val="0066211A"/>
    <w:rsid w:val="006621E7"/>
    <w:rsid w:val="00671E82"/>
    <w:rsid w:val="00675747"/>
    <w:rsid w:val="00675944"/>
    <w:rsid w:val="006759C0"/>
    <w:rsid w:val="0067655E"/>
    <w:rsid w:val="00677A51"/>
    <w:rsid w:val="006839BC"/>
    <w:rsid w:val="00684DD4"/>
    <w:rsid w:val="00686485"/>
    <w:rsid w:val="0068657D"/>
    <w:rsid w:val="00687A2D"/>
    <w:rsid w:val="0069293D"/>
    <w:rsid w:val="006936C0"/>
    <w:rsid w:val="0069394B"/>
    <w:rsid w:val="006955F0"/>
    <w:rsid w:val="006965CF"/>
    <w:rsid w:val="00696EEE"/>
    <w:rsid w:val="00697910"/>
    <w:rsid w:val="006A49D8"/>
    <w:rsid w:val="006D080C"/>
    <w:rsid w:val="006E0F64"/>
    <w:rsid w:val="006E11B9"/>
    <w:rsid w:val="006E1956"/>
    <w:rsid w:val="006E2158"/>
    <w:rsid w:val="006E4E15"/>
    <w:rsid w:val="006F111A"/>
    <w:rsid w:val="006F5E05"/>
    <w:rsid w:val="006F6631"/>
    <w:rsid w:val="007027DA"/>
    <w:rsid w:val="007052D7"/>
    <w:rsid w:val="007203BB"/>
    <w:rsid w:val="00723518"/>
    <w:rsid w:val="00732A55"/>
    <w:rsid w:val="00733423"/>
    <w:rsid w:val="00733708"/>
    <w:rsid w:val="0073571E"/>
    <w:rsid w:val="00735B66"/>
    <w:rsid w:val="007430E6"/>
    <w:rsid w:val="007516CB"/>
    <w:rsid w:val="00751E60"/>
    <w:rsid w:val="00755649"/>
    <w:rsid w:val="0076389E"/>
    <w:rsid w:val="00764E63"/>
    <w:rsid w:val="00767697"/>
    <w:rsid w:val="00767A4A"/>
    <w:rsid w:val="00777E44"/>
    <w:rsid w:val="00781833"/>
    <w:rsid w:val="0078362E"/>
    <w:rsid w:val="00784958"/>
    <w:rsid w:val="0078635F"/>
    <w:rsid w:val="007B6E53"/>
    <w:rsid w:val="007C0793"/>
    <w:rsid w:val="007C3590"/>
    <w:rsid w:val="007C36B0"/>
    <w:rsid w:val="007C5186"/>
    <w:rsid w:val="007C6588"/>
    <w:rsid w:val="007E2FD7"/>
    <w:rsid w:val="007E7655"/>
    <w:rsid w:val="00805789"/>
    <w:rsid w:val="00806F17"/>
    <w:rsid w:val="008122ED"/>
    <w:rsid w:val="00815197"/>
    <w:rsid w:val="00820533"/>
    <w:rsid w:val="00826780"/>
    <w:rsid w:val="0083510E"/>
    <w:rsid w:val="008412F6"/>
    <w:rsid w:val="0084283A"/>
    <w:rsid w:val="008431D7"/>
    <w:rsid w:val="0085121E"/>
    <w:rsid w:val="00857A98"/>
    <w:rsid w:val="00863CFF"/>
    <w:rsid w:val="00865C95"/>
    <w:rsid w:val="00865DB3"/>
    <w:rsid w:val="0087067E"/>
    <w:rsid w:val="00873CB4"/>
    <w:rsid w:val="008753B7"/>
    <w:rsid w:val="0087547B"/>
    <w:rsid w:val="00875989"/>
    <w:rsid w:val="00875C15"/>
    <w:rsid w:val="00886499"/>
    <w:rsid w:val="00886FF8"/>
    <w:rsid w:val="0089043D"/>
    <w:rsid w:val="00896F34"/>
    <w:rsid w:val="008A3E5A"/>
    <w:rsid w:val="008A4170"/>
    <w:rsid w:val="008A65F2"/>
    <w:rsid w:val="008B233A"/>
    <w:rsid w:val="008B675B"/>
    <w:rsid w:val="008C7218"/>
    <w:rsid w:val="008D1E00"/>
    <w:rsid w:val="008E2BF7"/>
    <w:rsid w:val="008F17C1"/>
    <w:rsid w:val="008F323C"/>
    <w:rsid w:val="008F716F"/>
    <w:rsid w:val="00913020"/>
    <w:rsid w:val="00913CA8"/>
    <w:rsid w:val="00920874"/>
    <w:rsid w:val="009217D4"/>
    <w:rsid w:val="00936620"/>
    <w:rsid w:val="00937221"/>
    <w:rsid w:val="009410D0"/>
    <w:rsid w:val="009457D8"/>
    <w:rsid w:val="00951E16"/>
    <w:rsid w:val="00955A8B"/>
    <w:rsid w:val="00956744"/>
    <w:rsid w:val="00961FFE"/>
    <w:rsid w:val="00963C27"/>
    <w:rsid w:val="00964673"/>
    <w:rsid w:val="00966FFA"/>
    <w:rsid w:val="00970578"/>
    <w:rsid w:val="00974000"/>
    <w:rsid w:val="0097770A"/>
    <w:rsid w:val="009822F0"/>
    <w:rsid w:val="00983685"/>
    <w:rsid w:val="009B084F"/>
    <w:rsid w:val="009B1C66"/>
    <w:rsid w:val="009B2146"/>
    <w:rsid w:val="009B665A"/>
    <w:rsid w:val="009C7DD4"/>
    <w:rsid w:val="009E1985"/>
    <w:rsid w:val="009E2E32"/>
    <w:rsid w:val="009E6123"/>
    <w:rsid w:val="009F0EE5"/>
    <w:rsid w:val="009F2F35"/>
    <w:rsid w:val="009F3AFE"/>
    <w:rsid w:val="009F4AE8"/>
    <w:rsid w:val="009F5869"/>
    <w:rsid w:val="009F76CB"/>
    <w:rsid w:val="009F7F70"/>
    <w:rsid w:val="00A15555"/>
    <w:rsid w:val="00A214EA"/>
    <w:rsid w:val="00A26830"/>
    <w:rsid w:val="00A30D48"/>
    <w:rsid w:val="00A357CD"/>
    <w:rsid w:val="00A36CE2"/>
    <w:rsid w:val="00A4311E"/>
    <w:rsid w:val="00A432A6"/>
    <w:rsid w:val="00A516D3"/>
    <w:rsid w:val="00A5268B"/>
    <w:rsid w:val="00A579D0"/>
    <w:rsid w:val="00A57A1B"/>
    <w:rsid w:val="00A7314A"/>
    <w:rsid w:val="00A73538"/>
    <w:rsid w:val="00A73B51"/>
    <w:rsid w:val="00A82BDF"/>
    <w:rsid w:val="00A878D4"/>
    <w:rsid w:val="00AA0159"/>
    <w:rsid w:val="00AA0443"/>
    <w:rsid w:val="00AA17D1"/>
    <w:rsid w:val="00AA248A"/>
    <w:rsid w:val="00AB3702"/>
    <w:rsid w:val="00AC1213"/>
    <w:rsid w:val="00AC32A5"/>
    <w:rsid w:val="00AC3989"/>
    <w:rsid w:val="00AC57BE"/>
    <w:rsid w:val="00AC66E3"/>
    <w:rsid w:val="00AE4A6C"/>
    <w:rsid w:val="00AE544E"/>
    <w:rsid w:val="00AF3D16"/>
    <w:rsid w:val="00B0024A"/>
    <w:rsid w:val="00B06A80"/>
    <w:rsid w:val="00B13F3B"/>
    <w:rsid w:val="00B267A1"/>
    <w:rsid w:val="00B334F5"/>
    <w:rsid w:val="00B36896"/>
    <w:rsid w:val="00B4055C"/>
    <w:rsid w:val="00B41569"/>
    <w:rsid w:val="00B425AC"/>
    <w:rsid w:val="00B45F95"/>
    <w:rsid w:val="00B47449"/>
    <w:rsid w:val="00B53F6F"/>
    <w:rsid w:val="00B5491E"/>
    <w:rsid w:val="00B57919"/>
    <w:rsid w:val="00B605A5"/>
    <w:rsid w:val="00B65DA1"/>
    <w:rsid w:val="00B70B38"/>
    <w:rsid w:val="00B70EF3"/>
    <w:rsid w:val="00B72843"/>
    <w:rsid w:val="00B95206"/>
    <w:rsid w:val="00BA0285"/>
    <w:rsid w:val="00BA4EF2"/>
    <w:rsid w:val="00BA6619"/>
    <w:rsid w:val="00BB0750"/>
    <w:rsid w:val="00BC5B8C"/>
    <w:rsid w:val="00BD7669"/>
    <w:rsid w:val="00BE3B19"/>
    <w:rsid w:val="00BE556B"/>
    <w:rsid w:val="00BE6CB2"/>
    <w:rsid w:val="00C03697"/>
    <w:rsid w:val="00C1211A"/>
    <w:rsid w:val="00C13ADC"/>
    <w:rsid w:val="00C13C2C"/>
    <w:rsid w:val="00C1550B"/>
    <w:rsid w:val="00C24073"/>
    <w:rsid w:val="00C2609C"/>
    <w:rsid w:val="00C33E63"/>
    <w:rsid w:val="00C43756"/>
    <w:rsid w:val="00C51B8F"/>
    <w:rsid w:val="00C60EB0"/>
    <w:rsid w:val="00C616A5"/>
    <w:rsid w:val="00C62A48"/>
    <w:rsid w:val="00C7169E"/>
    <w:rsid w:val="00C72C4E"/>
    <w:rsid w:val="00C72FDA"/>
    <w:rsid w:val="00C841EB"/>
    <w:rsid w:val="00C9426E"/>
    <w:rsid w:val="00CA3A68"/>
    <w:rsid w:val="00CB1662"/>
    <w:rsid w:val="00CB6918"/>
    <w:rsid w:val="00CC20A1"/>
    <w:rsid w:val="00CD3187"/>
    <w:rsid w:val="00CD4DF2"/>
    <w:rsid w:val="00CD5B99"/>
    <w:rsid w:val="00CE332E"/>
    <w:rsid w:val="00CF4A41"/>
    <w:rsid w:val="00D02A78"/>
    <w:rsid w:val="00D064CE"/>
    <w:rsid w:val="00D064F8"/>
    <w:rsid w:val="00D10244"/>
    <w:rsid w:val="00D10370"/>
    <w:rsid w:val="00D17539"/>
    <w:rsid w:val="00D17C60"/>
    <w:rsid w:val="00D17F49"/>
    <w:rsid w:val="00D21C4F"/>
    <w:rsid w:val="00D243CD"/>
    <w:rsid w:val="00D267EB"/>
    <w:rsid w:val="00D27BA6"/>
    <w:rsid w:val="00D30635"/>
    <w:rsid w:val="00D314D8"/>
    <w:rsid w:val="00D325F8"/>
    <w:rsid w:val="00D43871"/>
    <w:rsid w:val="00D45405"/>
    <w:rsid w:val="00D45B0B"/>
    <w:rsid w:val="00D51805"/>
    <w:rsid w:val="00D52B9E"/>
    <w:rsid w:val="00D56501"/>
    <w:rsid w:val="00D56D01"/>
    <w:rsid w:val="00D661C0"/>
    <w:rsid w:val="00D74719"/>
    <w:rsid w:val="00D756D1"/>
    <w:rsid w:val="00D81930"/>
    <w:rsid w:val="00D8240E"/>
    <w:rsid w:val="00D8272F"/>
    <w:rsid w:val="00DA2C1D"/>
    <w:rsid w:val="00DA735E"/>
    <w:rsid w:val="00DB1E02"/>
    <w:rsid w:val="00DC138C"/>
    <w:rsid w:val="00DD0E5C"/>
    <w:rsid w:val="00DE2AF1"/>
    <w:rsid w:val="00DF7627"/>
    <w:rsid w:val="00DF7E8E"/>
    <w:rsid w:val="00E07FC8"/>
    <w:rsid w:val="00E155B7"/>
    <w:rsid w:val="00E20FC9"/>
    <w:rsid w:val="00E23C6F"/>
    <w:rsid w:val="00E24C88"/>
    <w:rsid w:val="00E26C2B"/>
    <w:rsid w:val="00E278BC"/>
    <w:rsid w:val="00E3233F"/>
    <w:rsid w:val="00E330BA"/>
    <w:rsid w:val="00E36A3F"/>
    <w:rsid w:val="00E37808"/>
    <w:rsid w:val="00E419F8"/>
    <w:rsid w:val="00E44C64"/>
    <w:rsid w:val="00E47FBE"/>
    <w:rsid w:val="00E50679"/>
    <w:rsid w:val="00E51915"/>
    <w:rsid w:val="00E61FDA"/>
    <w:rsid w:val="00E6552A"/>
    <w:rsid w:val="00E71C18"/>
    <w:rsid w:val="00E7519F"/>
    <w:rsid w:val="00E7597C"/>
    <w:rsid w:val="00E8262A"/>
    <w:rsid w:val="00E87143"/>
    <w:rsid w:val="00E87A7D"/>
    <w:rsid w:val="00E87ECB"/>
    <w:rsid w:val="00E909BA"/>
    <w:rsid w:val="00E91CA4"/>
    <w:rsid w:val="00EB13EC"/>
    <w:rsid w:val="00EB51B9"/>
    <w:rsid w:val="00EB6F77"/>
    <w:rsid w:val="00EC00A6"/>
    <w:rsid w:val="00EC2D5E"/>
    <w:rsid w:val="00ED010E"/>
    <w:rsid w:val="00ED1009"/>
    <w:rsid w:val="00ED1EFB"/>
    <w:rsid w:val="00ED5D81"/>
    <w:rsid w:val="00EE21EB"/>
    <w:rsid w:val="00EE5B43"/>
    <w:rsid w:val="00F03CD9"/>
    <w:rsid w:val="00F074C2"/>
    <w:rsid w:val="00F07649"/>
    <w:rsid w:val="00F131FA"/>
    <w:rsid w:val="00F16C8D"/>
    <w:rsid w:val="00F32608"/>
    <w:rsid w:val="00F41C43"/>
    <w:rsid w:val="00F43C6E"/>
    <w:rsid w:val="00F44D10"/>
    <w:rsid w:val="00F50A2D"/>
    <w:rsid w:val="00F52726"/>
    <w:rsid w:val="00F54F4A"/>
    <w:rsid w:val="00F66C70"/>
    <w:rsid w:val="00F71CC6"/>
    <w:rsid w:val="00F76A0F"/>
    <w:rsid w:val="00FB274F"/>
    <w:rsid w:val="00FB2F65"/>
    <w:rsid w:val="00FC3D80"/>
    <w:rsid w:val="00FD0B6B"/>
    <w:rsid w:val="00FD1F55"/>
    <w:rsid w:val="00FD2DCB"/>
    <w:rsid w:val="00FE241C"/>
    <w:rsid w:val="00FE768A"/>
    <w:rsid w:val="00FF2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17A12"/>
  <w15:chartTrackingRefBased/>
  <w15:docId w15:val="{5976613F-9B90-4FB3-8EF8-0138F721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paragraph" w:styleId="Heading1">
    <w:name w:val="heading 1"/>
    <w:basedOn w:val="Normal"/>
    <w:next w:val="Normal"/>
    <w:qFormat/>
    <w:pPr>
      <w:keepNext/>
      <w:outlineLvl w:val="0"/>
    </w:pPr>
    <w:rPr>
      <w:rFonts w:ascii="Arial.Gras075" w:hAnsi="Arial.Gras075"/>
      <w:b/>
      <w:snapToGrid w:val="0"/>
      <w:sz w:val="22"/>
      <w:lang w:eastAsia="en-US"/>
    </w:rPr>
  </w:style>
  <w:style w:type="paragraph" w:styleId="Heading2">
    <w:name w:val="heading 2"/>
    <w:basedOn w:val="Normal"/>
    <w:next w:val="Normal"/>
    <w:link w:val="Heading2Char"/>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851"/>
      </w:tabs>
      <w:ind w:left="851" w:right="283" w:hanging="851"/>
      <w:jc w:val="both"/>
    </w:p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odyText3">
    <w:name w:val="Body Text 3"/>
    <w:basedOn w:val="Normal"/>
    <w:link w:val="BodyText3Char"/>
    <w:rsid w:val="0097770A"/>
    <w:pPr>
      <w:spacing w:after="120"/>
    </w:pPr>
    <w:rPr>
      <w:rFonts w:ascii="Arial" w:hAnsi="Arial"/>
      <w:sz w:val="16"/>
      <w:szCs w:val="16"/>
      <w:lang w:val="de-DE" w:eastAsia="de-DE"/>
    </w:rPr>
  </w:style>
  <w:style w:type="character" w:customStyle="1" w:styleId="BodyText3Char">
    <w:name w:val="Body Text 3 Char"/>
    <w:link w:val="BodyText3"/>
    <w:rsid w:val="0097770A"/>
    <w:rPr>
      <w:rFonts w:ascii="Arial" w:hAnsi="Arial"/>
      <w:sz w:val="16"/>
      <w:szCs w:val="16"/>
      <w:lang w:val="de-DE" w:eastAsia="de-DE"/>
    </w:rPr>
  </w:style>
  <w:style w:type="paragraph" w:styleId="BodyText2">
    <w:name w:val="Body Text 2"/>
    <w:basedOn w:val="Normal"/>
    <w:link w:val="BodyText2Char"/>
    <w:rsid w:val="0097770A"/>
    <w:pPr>
      <w:spacing w:after="120" w:line="480" w:lineRule="auto"/>
    </w:pPr>
    <w:rPr>
      <w:sz w:val="24"/>
      <w:szCs w:val="24"/>
      <w:lang w:val="de-DE" w:eastAsia="de-DE"/>
    </w:rPr>
  </w:style>
  <w:style w:type="character" w:customStyle="1" w:styleId="BodyText2Char">
    <w:name w:val="Body Text 2 Char"/>
    <w:link w:val="BodyText2"/>
    <w:rsid w:val="0097770A"/>
    <w:rPr>
      <w:sz w:val="24"/>
      <w:szCs w:val="24"/>
      <w:lang w:val="de-DE" w:eastAsia="de-DE"/>
    </w:rPr>
  </w:style>
  <w:style w:type="paragraph" w:styleId="FootnoteText">
    <w:name w:val="footnote text"/>
    <w:basedOn w:val="Normal"/>
    <w:link w:val="FootnoteTextChar"/>
    <w:semiHidden/>
    <w:rsid w:val="0097770A"/>
    <w:pPr>
      <w:spacing w:after="120" w:line="320" w:lineRule="exact"/>
      <w:jc w:val="both"/>
    </w:pPr>
    <w:rPr>
      <w:rFonts w:ascii="Arial" w:hAnsi="Arial"/>
      <w:sz w:val="18"/>
      <w:lang w:val="de-DE" w:eastAsia="de-DE"/>
    </w:rPr>
  </w:style>
  <w:style w:type="character" w:customStyle="1" w:styleId="FootnoteTextChar">
    <w:name w:val="Footnote Text Char"/>
    <w:link w:val="FootnoteText"/>
    <w:semiHidden/>
    <w:rsid w:val="0097770A"/>
    <w:rPr>
      <w:rFonts w:ascii="Arial" w:hAnsi="Arial"/>
      <w:sz w:val="18"/>
      <w:lang w:val="de-DE" w:eastAsia="de-DE"/>
    </w:rPr>
  </w:style>
  <w:style w:type="character" w:styleId="FootnoteReference">
    <w:name w:val="footnote reference"/>
    <w:semiHidden/>
    <w:rsid w:val="0097770A"/>
    <w:rPr>
      <w:vertAlign w:val="superscript"/>
    </w:r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h"/>
    <w:basedOn w:val="Normal"/>
    <w:link w:val="ListParagraphChar"/>
    <w:uiPriority w:val="34"/>
    <w:qFormat/>
    <w:rsid w:val="004F1067"/>
    <w:pPr>
      <w:ind w:left="720"/>
    </w:pPr>
  </w:style>
  <w:style w:type="paragraph" w:customStyle="1" w:styleId="CharChar">
    <w:name w:val="Char Char"/>
    <w:basedOn w:val="Normal"/>
    <w:rsid w:val="00767A4A"/>
    <w:pPr>
      <w:autoSpaceDE w:val="0"/>
      <w:autoSpaceDN w:val="0"/>
      <w:spacing w:after="160" w:line="240" w:lineRule="exact"/>
    </w:pPr>
    <w:rPr>
      <w:rFonts w:ascii="Arial" w:hAnsi="Arial" w:cs="Arial"/>
      <w:b/>
      <w:lang w:val="en-US" w:eastAsia="de-DE"/>
    </w:rPr>
  </w:style>
  <w:style w:type="paragraph" w:styleId="BalloonText">
    <w:name w:val="Balloon Text"/>
    <w:basedOn w:val="Normal"/>
    <w:link w:val="BalloonTextChar"/>
    <w:uiPriority w:val="99"/>
    <w:semiHidden/>
    <w:unhideWhenUsed/>
    <w:rsid w:val="00767A4A"/>
    <w:rPr>
      <w:rFonts w:ascii="Tahoma" w:hAnsi="Tahoma"/>
      <w:sz w:val="16"/>
      <w:szCs w:val="16"/>
      <w:lang w:val="x-none" w:eastAsia="x-none"/>
    </w:rPr>
  </w:style>
  <w:style w:type="character" w:customStyle="1" w:styleId="BalloonTextChar">
    <w:name w:val="Balloon Text Char"/>
    <w:link w:val="BalloonText"/>
    <w:uiPriority w:val="99"/>
    <w:semiHidden/>
    <w:rsid w:val="00767A4A"/>
    <w:rPr>
      <w:rFonts w:ascii="Tahoma" w:hAnsi="Tahoma" w:cs="Tahoma"/>
      <w:sz w:val="16"/>
      <w:szCs w:val="16"/>
    </w:rPr>
  </w:style>
  <w:style w:type="paragraph" w:styleId="EndnoteText">
    <w:name w:val="endnote text"/>
    <w:basedOn w:val="Normal"/>
    <w:link w:val="EndnoteTextChar"/>
    <w:uiPriority w:val="99"/>
    <w:semiHidden/>
    <w:unhideWhenUsed/>
    <w:rsid w:val="000D646B"/>
  </w:style>
  <w:style w:type="character" w:customStyle="1" w:styleId="EndnoteTextChar">
    <w:name w:val="Endnote Text Char"/>
    <w:basedOn w:val="DefaultParagraphFont"/>
    <w:link w:val="EndnoteText"/>
    <w:uiPriority w:val="99"/>
    <w:semiHidden/>
    <w:rsid w:val="000D646B"/>
  </w:style>
  <w:style w:type="character" w:styleId="EndnoteReference">
    <w:name w:val="endnote reference"/>
    <w:uiPriority w:val="99"/>
    <w:semiHidden/>
    <w:unhideWhenUsed/>
    <w:rsid w:val="000D646B"/>
    <w:rPr>
      <w:vertAlign w:val="superscript"/>
    </w:rPr>
  </w:style>
  <w:style w:type="character" w:styleId="CommentReference">
    <w:name w:val="annotation reference"/>
    <w:uiPriority w:val="99"/>
    <w:semiHidden/>
    <w:unhideWhenUsed/>
    <w:rsid w:val="000B4CCD"/>
    <w:rPr>
      <w:sz w:val="16"/>
      <w:szCs w:val="16"/>
    </w:rPr>
  </w:style>
  <w:style w:type="paragraph" w:styleId="CommentText">
    <w:name w:val="annotation text"/>
    <w:basedOn w:val="Normal"/>
    <w:link w:val="CommentTextChar"/>
    <w:uiPriority w:val="99"/>
    <w:semiHidden/>
    <w:unhideWhenUsed/>
    <w:rsid w:val="000B4CCD"/>
  </w:style>
  <w:style w:type="character" w:customStyle="1" w:styleId="CommentTextChar">
    <w:name w:val="Comment Text Char"/>
    <w:basedOn w:val="DefaultParagraphFont"/>
    <w:link w:val="CommentText"/>
    <w:uiPriority w:val="99"/>
    <w:semiHidden/>
    <w:rsid w:val="000B4CCD"/>
  </w:style>
  <w:style w:type="paragraph" w:styleId="CommentSubject">
    <w:name w:val="annotation subject"/>
    <w:basedOn w:val="CommentText"/>
    <w:next w:val="CommentText"/>
    <w:link w:val="CommentSubjectChar"/>
    <w:uiPriority w:val="99"/>
    <w:semiHidden/>
    <w:unhideWhenUsed/>
    <w:rsid w:val="000B4CCD"/>
    <w:rPr>
      <w:b/>
      <w:bCs/>
      <w:lang w:val="x-none" w:eastAsia="x-none"/>
    </w:rPr>
  </w:style>
  <w:style w:type="character" w:customStyle="1" w:styleId="CommentSubjectChar">
    <w:name w:val="Comment Subject Char"/>
    <w:link w:val="CommentSubject"/>
    <w:uiPriority w:val="99"/>
    <w:semiHidden/>
    <w:rsid w:val="000B4CCD"/>
    <w:rPr>
      <w:b/>
      <w:bCs/>
    </w:rPr>
  </w:style>
  <w:style w:type="paragraph" w:styleId="BodyText">
    <w:name w:val="Body Text"/>
    <w:basedOn w:val="Normal"/>
    <w:link w:val="BodyTextChar"/>
    <w:uiPriority w:val="99"/>
    <w:semiHidden/>
    <w:unhideWhenUsed/>
    <w:rsid w:val="00580316"/>
    <w:pPr>
      <w:spacing w:after="120"/>
    </w:pPr>
  </w:style>
  <w:style w:type="character" w:customStyle="1" w:styleId="BodyTextChar">
    <w:name w:val="Body Text Char"/>
    <w:link w:val="BodyText"/>
    <w:uiPriority w:val="99"/>
    <w:semiHidden/>
    <w:rsid w:val="00580316"/>
    <w:rPr>
      <w:lang w:val="en-GB" w:eastAsia="en-GB"/>
    </w:rPr>
  </w:style>
  <w:style w:type="character" w:customStyle="1" w:styleId="Heading2Char">
    <w:name w:val="Heading 2 Char"/>
    <w:link w:val="Heading2"/>
    <w:rsid w:val="004161C2"/>
    <w:rPr>
      <w:b/>
      <w:lang w:val="en-GB" w:eastAsia="en-GB"/>
    </w:rPr>
  </w:style>
  <w:style w:type="paragraph" w:styleId="NoSpacing">
    <w:name w:val="No Spacing"/>
    <w:link w:val="NoSpacingChar"/>
    <w:uiPriority w:val="1"/>
    <w:qFormat/>
    <w:rsid w:val="00193126"/>
    <w:rPr>
      <w:rFonts w:ascii="Calibri" w:eastAsia="Calibri" w:hAnsi="Calibri"/>
      <w:sz w:val="22"/>
      <w:szCs w:val="22"/>
    </w:rPr>
  </w:style>
  <w:style w:type="character" w:customStyle="1" w:styleId="NoSpacingChar">
    <w:name w:val="No Spacing Char"/>
    <w:link w:val="NoSpacing"/>
    <w:uiPriority w:val="1"/>
    <w:rsid w:val="00193126"/>
    <w:rPr>
      <w:rFonts w:ascii="Calibri" w:eastAsia="Calibri" w:hAnsi="Calibri"/>
      <w:sz w:val="22"/>
      <w:szCs w:val="22"/>
      <w:lang w:bidi="ar-SA"/>
    </w:rPr>
  </w:style>
  <w:style w:type="paragraph" w:customStyle="1" w:styleId="Default">
    <w:name w:val="Default"/>
    <w:rsid w:val="00B57919"/>
    <w:pPr>
      <w:autoSpaceDE w:val="0"/>
      <w:autoSpaceDN w:val="0"/>
      <w:adjustRightInd w:val="0"/>
    </w:pPr>
    <w:rPr>
      <w:rFonts w:ascii="Andes" w:hAnsi="Andes" w:cs="Andes"/>
      <w:color w:val="000000"/>
      <w:sz w:val="24"/>
      <w:szCs w:val="24"/>
    </w:rPr>
  </w:style>
  <w:style w:type="character" w:styleId="PageNumber">
    <w:name w:val="page number"/>
    <w:rsid w:val="00806F17"/>
  </w:style>
  <w:style w:type="paragraph" w:styleId="Revision">
    <w:name w:val="Revision"/>
    <w:hidden/>
    <w:uiPriority w:val="99"/>
    <w:semiHidden/>
    <w:rsid w:val="00E23C6F"/>
    <w:rPr>
      <w:lang w:val="en-GB" w:eastAsia="en-GB"/>
    </w:rPr>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link w:val="ListParagraph"/>
    <w:uiPriority w:val="34"/>
    <w:qFormat/>
    <w:locked/>
    <w:rsid w:val="00007BD6"/>
    <w:rPr>
      <w:lang w:val="en-GB" w:eastAsia="en-GB"/>
    </w:rPr>
  </w:style>
  <w:style w:type="character" w:styleId="Strong">
    <w:name w:val="Strong"/>
    <w:uiPriority w:val="22"/>
    <w:qFormat/>
    <w:rsid w:val="00A432A6"/>
    <w:rPr>
      <w:b/>
      <w:bCs/>
    </w:rPr>
  </w:style>
  <w:style w:type="paragraph" w:styleId="NormalWeb">
    <w:name w:val="Normal (Web)"/>
    <w:basedOn w:val="Normal"/>
    <w:uiPriority w:val="99"/>
    <w:semiHidden/>
    <w:unhideWhenUsed/>
    <w:rsid w:val="00A432A6"/>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9922238">
      <w:bodyDiv w:val="1"/>
      <w:marLeft w:val="0"/>
      <w:marRight w:val="0"/>
      <w:marTop w:val="0"/>
      <w:marBottom w:val="0"/>
      <w:divBdr>
        <w:top w:val="none" w:sz="0" w:space="0" w:color="auto"/>
        <w:left w:val="none" w:sz="0" w:space="0" w:color="auto"/>
        <w:bottom w:val="none" w:sz="0" w:space="0" w:color="auto"/>
        <w:right w:val="none" w:sz="0" w:space="0" w:color="auto"/>
      </w:divBdr>
    </w:div>
    <w:div w:id="200808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lasta.ruzinovska.piu@mtc.gov.mk" TargetMode="External"/><Relationship Id="rId18" Type="http://schemas.openxmlformats.org/officeDocument/2006/relationships/hyperlink" Target="https://webmail.t.mk/cp/ps/Mail/ExternalURLProxy?d=t.mk&amp;u=tejumi&amp;url=https://www.e-nabavki.gov.mk&amp;urlHash=-1.1261282751824486E-304" TargetMode="External"/><Relationship Id="rId3" Type="http://schemas.openxmlformats.org/officeDocument/2006/relationships/customXml" Target="../customXml/item3.xml"/><Relationship Id="rId21" Type="http://schemas.openxmlformats.org/officeDocument/2006/relationships/hyperlink" Target="mailto:harita.pandovska@mtc.gov.mk" TargetMode="External"/><Relationship Id="rId7" Type="http://schemas.openxmlformats.org/officeDocument/2006/relationships/settings" Target="settings.xml"/><Relationship Id="rId12" Type="http://schemas.openxmlformats.org/officeDocument/2006/relationships/hyperlink" Target="http://mtc.gov.mk/javniOglasi" TargetMode="External"/><Relationship Id="rId17" Type="http://schemas.openxmlformats.org/officeDocument/2006/relationships/hyperlink" Target="http://mtc.gov.mk/javniOglas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mtc.gov.mk/javniOglasi" TargetMode="External"/><Relationship Id="rId20" Type="http://schemas.openxmlformats.org/officeDocument/2006/relationships/hyperlink" Target="mailto:slavko.micevski.piu@mtc.gov.m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abavki.gov.m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ebmail.t.mk/cp/ps/Mail/ExternalURLProxy?d=t.mk&amp;u=tejumi&amp;url=https://www.e-nabavki.gov.mk&amp;urlHash=-1.1261282751824486E-304" TargetMode="External"/><Relationship Id="rId23" Type="http://schemas.openxmlformats.org/officeDocument/2006/relationships/hyperlink" Target="mailto:wbpiu@mtc.gov.mk" TargetMode="External"/><Relationship Id="rId10" Type="http://schemas.openxmlformats.org/officeDocument/2006/relationships/endnotes" Target="endnotes.xml"/><Relationship Id="rId19" Type="http://schemas.openxmlformats.org/officeDocument/2006/relationships/hyperlink" Target="mailto:vlasta.ruzinovska.piu@mtc.gov.m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lavko.micevski.piu@mtc.gov.mk" TargetMode="External"/><Relationship Id="rId22" Type="http://schemas.openxmlformats.org/officeDocument/2006/relationships/hyperlink" Target="mailto:piuwb.mtc@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emporary%20Internet%20Files\OLKD\Invitation%20for%20Expressions%20of%20Interest%20template_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217D46-9F4F-4DEC-ABAC-F92E99D07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4EDA8-D779-4901-A9FC-09275FEF3759}">
  <ds:schemaRefs>
    <ds:schemaRef ds:uri="http://schemas.openxmlformats.org/officeDocument/2006/bibliography"/>
  </ds:schemaRefs>
</ds:datastoreItem>
</file>

<file path=customXml/itemProps3.xml><?xml version="1.0" encoding="utf-8"?>
<ds:datastoreItem xmlns:ds="http://schemas.openxmlformats.org/officeDocument/2006/customXml" ds:itemID="{65F88925-9064-4860-9B2D-1013AFC99C11}">
  <ds:schemaRefs>
    <ds:schemaRef ds:uri="http://schemas.microsoft.com/sharepoint/v3/contenttype/forms"/>
  </ds:schemaRefs>
</ds:datastoreItem>
</file>

<file path=customXml/itemProps4.xml><?xml version="1.0" encoding="utf-8"?>
<ds:datastoreItem xmlns:ds="http://schemas.openxmlformats.org/officeDocument/2006/customXml" ds:itemID="{B30E008E-99DC-4AE9-B9C0-0A64B40EC0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Invitation for Expressions of Interest template_2b.dot</Template>
  <TotalTime>57</TotalTime>
  <Pages>2</Pages>
  <Words>1227</Words>
  <Characters>8341</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Consultancy Services</vt:lpstr>
      <vt:lpstr>Consultancy Services</vt:lpstr>
    </vt:vector>
  </TitlesOfParts>
  <Company>EBRD</Company>
  <LinksUpToDate>false</LinksUpToDate>
  <CharactersWithSpaces>9549</CharactersWithSpaces>
  <SharedDoc>false</SharedDoc>
  <HLinks>
    <vt:vector size="66" baseType="variant">
      <vt:variant>
        <vt:i4>655410</vt:i4>
      </vt:variant>
      <vt:variant>
        <vt:i4>30</vt:i4>
      </vt:variant>
      <vt:variant>
        <vt:i4>0</vt:i4>
      </vt:variant>
      <vt:variant>
        <vt:i4>5</vt:i4>
      </vt:variant>
      <vt:variant>
        <vt:lpwstr>mailto:harita.pandovska@mtc.gov.mk</vt:lpwstr>
      </vt:variant>
      <vt:variant>
        <vt:lpwstr/>
      </vt:variant>
      <vt:variant>
        <vt:i4>3735635</vt:i4>
      </vt:variant>
      <vt:variant>
        <vt:i4>27</vt:i4>
      </vt:variant>
      <vt:variant>
        <vt:i4>0</vt:i4>
      </vt:variant>
      <vt:variant>
        <vt:i4>5</vt:i4>
      </vt:variant>
      <vt:variant>
        <vt:lpwstr>mailto:vlasta.ruzinovska.piu@mtc.gov.mk</vt:lpwstr>
      </vt:variant>
      <vt:variant>
        <vt:lpwstr/>
      </vt:variant>
      <vt:variant>
        <vt:i4>5505072</vt:i4>
      </vt:variant>
      <vt:variant>
        <vt:i4>24</vt:i4>
      </vt:variant>
      <vt:variant>
        <vt:i4>0</vt:i4>
      </vt:variant>
      <vt:variant>
        <vt:i4>5</vt:i4>
      </vt:variant>
      <vt:variant>
        <vt:lpwstr>mailto:slavko.micevski.piu@mtc.gov.mk</vt:lpwstr>
      </vt:variant>
      <vt:variant>
        <vt:lpwstr/>
      </vt:variant>
      <vt:variant>
        <vt:i4>458785</vt:i4>
      </vt:variant>
      <vt:variant>
        <vt:i4>21</vt:i4>
      </vt:variant>
      <vt:variant>
        <vt:i4>0</vt:i4>
      </vt:variant>
      <vt:variant>
        <vt:i4>5</vt:i4>
      </vt:variant>
      <vt:variant>
        <vt:lpwstr>https://webmail.t.mk/cp/ps/Mail/ExternalURLProxy?d=t.mk&amp;u=tejumi&amp;url=https://www.e-nabavki.gov.mk&amp;urlHash=-1.1261282751824486E-304</vt:lpwstr>
      </vt:variant>
      <vt:variant>
        <vt:lpwstr>_blank</vt:lpwstr>
      </vt:variant>
      <vt:variant>
        <vt:i4>589834</vt:i4>
      </vt:variant>
      <vt:variant>
        <vt:i4>18</vt:i4>
      </vt:variant>
      <vt:variant>
        <vt:i4>0</vt:i4>
      </vt:variant>
      <vt:variant>
        <vt:i4>5</vt:i4>
      </vt:variant>
      <vt:variant>
        <vt:lpwstr>http://mtc.gov.mk/javniOglasi</vt:lpwstr>
      </vt:variant>
      <vt:variant>
        <vt:lpwstr/>
      </vt:variant>
      <vt:variant>
        <vt:i4>589834</vt:i4>
      </vt:variant>
      <vt:variant>
        <vt:i4>15</vt:i4>
      </vt:variant>
      <vt:variant>
        <vt:i4>0</vt:i4>
      </vt:variant>
      <vt:variant>
        <vt:i4>5</vt:i4>
      </vt:variant>
      <vt:variant>
        <vt:lpwstr>http://mtc.gov.mk/javniOglasi</vt:lpwstr>
      </vt:variant>
      <vt:variant>
        <vt:lpwstr/>
      </vt:variant>
      <vt:variant>
        <vt:i4>458785</vt:i4>
      </vt:variant>
      <vt:variant>
        <vt:i4>12</vt:i4>
      </vt:variant>
      <vt:variant>
        <vt:i4>0</vt:i4>
      </vt:variant>
      <vt:variant>
        <vt:i4>5</vt:i4>
      </vt:variant>
      <vt:variant>
        <vt:lpwstr>https://webmail.t.mk/cp/ps/Mail/ExternalURLProxy?d=t.mk&amp;u=tejumi&amp;url=https://www.e-nabavki.gov.mk&amp;urlHash=-1.1261282751824486E-304</vt:lpwstr>
      </vt:variant>
      <vt:variant>
        <vt:lpwstr>_blank</vt:lpwstr>
      </vt:variant>
      <vt:variant>
        <vt:i4>3735635</vt:i4>
      </vt:variant>
      <vt:variant>
        <vt:i4>9</vt:i4>
      </vt:variant>
      <vt:variant>
        <vt:i4>0</vt:i4>
      </vt:variant>
      <vt:variant>
        <vt:i4>5</vt:i4>
      </vt:variant>
      <vt:variant>
        <vt:lpwstr>mailto:vlasta.ruzinovska.piu@mtc.gov.mk</vt:lpwstr>
      </vt:variant>
      <vt:variant>
        <vt:lpwstr/>
      </vt:variant>
      <vt:variant>
        <vt:i4>5505072</vt:i4>
      </vt:variant>
      <vt:variant>
        <vt:i4>6</vt:i4>
      </vt:variant>
      <vt:variant>
        <vt:i4>0</vt:i4>
      </vt:variant>
      <vt:variant>
        <vt:i4>5</vt:i4>
      </vt:variant>
      <vt:variant>
        <vt:lpwstr>mailto:slavko.micevski.piu@mtc.gov.mk</vt:lpwstr>
      </vt:variant>
      <vt:variant>
        <vt:lpwstr/>
      </vt:variant>
      <vt:variant>
        <vt:i4>589834</vt:i4>
      </vt:variant>
      <vt:variant>
        <vt:i4>3</vt:i4>
      </vt:variant>
      <vt:variant>
        <vt:i4>0</vt:i4>
      </vt:variant>
      <vt:variant>
        <vt:i4>5</vt:i4>
      </vt:variant>
      <vt:variant>
        <vt:lpwstr>http://mtc.gov.mk/javniOglasi</vt:lpwstr>
      </vt:variant>
      <vt:variant>
        <vt:lpwstr/>
      </vt:variant>
      <vt:variant>
        <vt:i4>655434</vt:i4>
      </vt:variant>
      <vt:variant>
        <vt:i4>0</vt:i4>
      </vt:variant>
      <vt:variant>
        <vt:i4>0</vt:i4>
      </vt:variant>
      <vt:variant>
        <vt:i4>5</vt:i4>
      </vt:variant>
      <vt:variant>
        <vt:lpwstr>https://www.e-nabavki.gov.mk/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Services</dc:title>
  <dc:subject/>
  <dc:creator>vasisthm</dc:creator>
  <cp:keywords/>
  <dc:description/>
  <cp:lastModifiedBy>User</cp:lastModifiedBy>
  <cp:revision>6</cp:revision>
  <cp:lastPrinted>2020-06-18T15:45:00Z</cp:lastPrinted>
  <dcterms:created xsi:type="dcterms:W3CDTF">2021-06-09T13:07:00Z</dcterms:created>
  <dcterms:modified xsi:type="dcterms:W3CDTF">2021-08-31T06:51:00Z</dcterms:modified>
</cp:coreProperties>
</file>